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BF" w:rsidRDefault="001664BF">
      <w:pPr>
        <w:pStyle w:val="pc"/>
      </w:pPr>
      <w:bookmarkStart w:id="0" w:name="_GoBack"/>
      <w:bookmarkEnd w:id="0"/>
      <w:r>
        <w:rPr>
          <w:rStyle w:val="s1"/>
        </w:rPr>
        <w:t>Закон Республики Казахстан от 23 декабря 1995 года № 2723</w:t>
      </w:r>
      <w:r>
        <w:br/>
      </w:r>
      <w:r>
        <w:rPr>
          <w:rStyle w:val="s1"/>
        </w:rPr>
        <w:t>Об ипотеке недвижимого имущества</w:t>
      </w:r>
    </w:p>
    <w:p w:rsidR="001664BF" w:rsidRDefault="001664BF">
      <w:pPr>
        <w:pStyle w:val="pc"/>
      </w:pPr>
      <w:r>
        <w:rPr>
          <w:rStyle w:val="s3"/>
        </w:rPr>
        <w:t xml:space="preserve">(с </w:t>
      </w:r>
      <w:hyperlink r:id="rId6" w:history="1">
        <w:r>
          <w:rPr>
            <w:rStyle w:val="a3"/>
            <w:i/>
            <w:iCs/>
            <w:color w:val="000080"/>
            <w:bdr w:val="none" w:sz="0" w:space="0" w:color="auto" w:frame="1"/>
          </w:rPr>
          <w:t>изменениями и дополнениями</w:t>
        </w:r>
      </w:hyperlink>
      <w:r>
        <w:rPr>
          <w:rStyle w:val="s3"/>
        </w:rPr>
        <w:t xml:space="preserve"> по состоянию на 04.12.2024 г.)</w:t>
      </w:r>
    </w:p>
    <w:p w:rsidR="001664BF" w:rsidRDefault="001664BF">
      <w:pPr>
        <w:pStyle w:val="pc"/>
      </w:pPr>
      <w:r>
        <w:t> </w:t>
      </w:r>
    </w:p>
    <w:p w:rsidR="001664BF" w:rsidRDefault="001664BF">
      <w:pPr>
        <w:pStyle w:val="pji"/>
      </w:pPr>
      <w:r>
        <w:rPr>
          <w:rStyle w:val="s3"/>
        </w:rPr>
        <w:t xml:space="preserve">Форма акта и заголовок изложены в редакции </w:t>
      </w:r>
      <w:hyperlink r:id="rId7" w:history="1">
        <w:r>
          <w:rPr>
            <w:rStyle w:val="a3"/>
            <w:i/>
            <w:iCs/>
            <w:color w:val="000080"/>
            <w:bdr w:val="none" w:sz="0" w:space="0" w:color="auto" w:frame="1"/>
          </w:rPr>
          <w:t>Закона</w:t>
        </w:r>
      </w:hyperlink>
      <w:r>
        <w:rPr>
          <w:rStyle w:val="s3"/>
        </w:rPr>
        <w:t xml:space="preserve"> РК от 23.12.05 г. № 107-III (</w:t>
      </w:r>
      <w:hyperlink r:id="rId8" w:history="1">
        <w:r>
          <w:rPr>
            <w:rStyle w:val="a3"/>
            <w:i/>
            <w:iCs/>
            <w:color w:val="000080"/>
            <w:bdr w:val="none" w:sz="0" w:space="0" w:color="auto" w:frame="1"/>
          </w:rPr>
          <w:t>см. стар. ред.</w:t>
        </w:r>
      </w:hyperlink>
      <w:r>
        <w:rPr>
          <w:rStyle w:val="s3"/>
        </w:rPr>
        <w:t>)</w:t>
      </w:r>
    </w:p>
    <w:p w:rsidR="001664BF" w:rsidRDefault="001664BF">
      <w:pPr>
        <w:pStyle w:val="pji"/>
      </w:pPr>
      <w:r>
        <w:rPr>
          <w:rStyle w:val="s3"/>
        </w:rPr>
        <w:t xml:space="preserve">По всему тексту слова «Указе», «Указа», «Указом», «Указ» заменены соответственно словами «Законе», «Закона», «Законом», «Закон» в соответствии с </w:t>
      </w:r>
      <w:hyperlink r:id="rId9" w:history="1">
        <w:r>
          <w:rPr>
            <w:rStyle w:val="a3"/>
            <w:i/>
            <w:iCs/>
            <w:color w:val="000080"/>
            <w:bdr w:val="none" w:sz="0" w:space="0" w:color="auto" w:frame="1"/>
          </w:rPr>
          <w:t>Законом</w:t>
        </w:r>
      </w:hyperlink>
      <w:r>
        <w:rPr>
          <w:rStyle w:val="s3"/>
        </w:rPr>
        <w:t xml:space="preserve"> РК от 23.12.05 г. № 107-III (</w:t>
      </w:r>
      <w:hyperlink r:id="rId10" w:history="1">
        <w:r>
          <w:rPr>
            <w:rStyle w:val="a3"/>
            <w:i/>
            <w:iCs/>
            <w:color w:val="000080"/>
            <w:bdr w:val="none" w:sz="0" w:space="0" w:color="auto" w:frame="1"/>
          </w:rPr>
          <w:t>см. стар. ред.</w:t>
        </w:r>
      </w:hyperlink>
      <w:r>
        <w:rPr>
          <w:rStyle w:val="s3"/>
        </w:rPr>
        <w:t>)</w:t>
      </w:r>
    </w:p>
    <w:p w:rsidR="001664BF" w:rsidRDefault="001664BF">
      <w:pPr>
        <w:pStyle w:val="pji"/>
      </w:pPr>
      <w:r>
        <w:t> </w:t>
      </w:r>
    </w:p>
    <w:p w:rsidR="001664BF" w:rsidRDefault="001664BF">
      <w:pPr>
        <w:pStyle w:val="pji"/>
      </w:pPr>
      <w:hyperlink r:id="rId11" w:history="1">
        <w:r>
          <w:rPr>
            <w:rStyle w:val="a3"/>
            <w:i/>
            <w:iCs/>
            <w:color w:val="000080"/>
            <w:bdr w:val="none" w:sz="0" w:space="0" w:color="auto" w:frame="1"/>
          </w:rPr>
          <w:t>Глава 1. Общие положения</w:t>
        </w:r>
      </w:hyperlink>
    </w:p>
    <w:p w:rsidR="001664BF" w:rsidRDefault="001664BF">
      <w:pPr>
        <w:pStyle w:val="pj"/>
      </w:pPr>
      <w:hyperlink r:id="rId12" w:history="1">
        <w:r>
          <w:rPr>
            <w:rStyle w:val="a3"/>
            <w:i/>
            <w:iCs/>
            <w:color w:val="000080"/>
            <w:bdr w:val="none" w:sz="0" w:space="0" w:color="auto" w:frame="1"/>
          </w:rPr>
          <w:t>Статья 1. Основные понятия, используемые в настоящем Законе</w:t>
        </w:r>
      </w:hyperlink>
      <w:r>
        <w:rPr>
          <w:rStyle w:val="s3"/>
        </w:rPr>
        <w:t xml:space="preserve"> </w:t>
      </w:r>
    </w:p>
    <w:p w:rsidR="001664BF" w:rsidRDefault="001664BF">
      <w:pPr>
        <w:pStyle w:val="pj"/>
        <w:ind w:left="1980" w:hanging="1260"/>
      </w:pPr>
      <w:hyperlink r:id="rId13" w:history="1">
        <w:r>
          <w:rPr>
            <w:rStyle w:val="a3"/>
            <w:i/>
            <w:iCs/>
            <w:color w:val="000080"/>
            <w:bdr w:val="none" w:sz="0" w:space="0" w:color="auto" w:frame="1"/>
          </w:rPr>
          <w:t>Статья 2. Сфера применения настоящего Закона</w:t>
        </w:r>
      </w:hyperlink>
    </w:p>
    <w:p w:rsidR="001664BF" w:rsidRDefault="001664BF">
      <w:pPr>
        <w:pStyle w:val="pj"/>
        <w:ind w:left="1980" w:hanging="1260"/>
      </w:pPr>
      <w:hyperlink r:id="rId14" w:history="1">
        <w:r>
          <w:rPr>
            <w:rStyle w:val="a3"/>
            <w:i/>
            <w:iCs/>
            <w:color w:val="000080"/>
            <w:bdr w:val="none" w:sz="0" w:space="0" w:color="auto" w:frame="1"/>
          </w:rPr>
          <w:t>Статья 3. Пределы обеспечения основного обязательства ипотекой</w:t>
        </w:r>
      </w:hyperlink>
    </w:p>
    <w:p w:rsidR="001664BF" w:rsidRDefault="001664BF">
      <w:pPr>
        <w:pStyle w:val="pj"/>
        <w:ind w:left="1980" w:hanging="1260"/>
      </w:pPr>
      <w:hyperlink r:id="rId15" w:history="1">
        <w:r>
          <w:rPr>
            <w:rStyle w:val="a3"/>
            <w:i/>
            <w:iCs/>
            <w:color w:val="000080"/>
            <w:bdr w:val="none" w:sz="0" w:space="0" w:color="auto" w:frame="1"/>
          </w:rPr>
          <w:t>Статья 4. Обеспечение ипотекой дополнительных расходов залогодержателя</w:t>
        </w:r>
      </w:hyperlink>
    </w:p>
    <w:p w:rsidR="001664BF" w:rsidRDefault="001664BF">
      <w:pPr>
        <w:pStyle w:val="pj"/>
        <w:ind w:left="1980" w:hanging="1260"/>
      </w:pPr>
      <w:hyperlink r:id="rId16" w:history="1">
        <w:r>
          <w:rPr>
            <w:rStyle w:val="a3"/>
            <w:i/>
            <w:iCs/>
            <w:color w:val="000080"/>
            <w:bdr w:val="none" w:sz="0" w:space="0" w:color="auto" w:frame="1"/>
          </w:rPr>
          <w:t>Статья 5. Ипотека недвижимого имущества, находящегося в общей собственности</w:t>
        </w:r>
      </w:hyperlink>
    </w:p>
    <w:p w:rsidR="001664BF" w:rsidRDefault="001664BF">
      <w:pPr>
        <w:pStyle w:val="pji"/>
      </w:pPr>
      <w:hyperlink r:id="rId17" w:history="1">
        <w:r>
          <w:rPr>
            <w:rStyle w:val="a3"/>
            <w:i/>
            <w:iCs/>
            <w:color w:val="000080"/>
            <w:bdr w:val="none" w:sz="0" w:space="0" w:color="auto" w:frame="1"/>
          </w:rPr>
          <w:t>Глава 1-1. Ипотечная организация</w:t>
        </w:r>
      </w:hyperlink>
    </w:p>
    <w:p w:rsidR="001664BF" w:rsidRDefault="001664BF">
      <w:pPr>
        <w:pStyle w:val="pj"/>
        <w:ind w:left="1980" w:hanging="1260"/>
      </w:pPr>
      <w:hyperlink r:id="rId18" w:history="1">
        <w:r>
          <w:rPr>
            <w:rStyle w:val="a3"/>
            <w:i/>
            <w:iCs/>
            <w:color w:val="000080"/>
            <w:bdr w:val="none" w:sz="0" w:space="0" w:color="auto" w:frame="1"/>
          </w:rPr>
          <w:t>Статья 5-1. Создание ипотечной организации</w:t>
        </w:r>
      </w:hyperlink>
    </w:p>
    <w:p w:rsidR="001664BF" w:rsidRDefault="001664BF">
      <w:pPr>
        <w:pStyle w:val="pj"/>
        <w:ind w:left="1980" w:hanging="1260"/>
      </w:pPr>
      <w:hyperlink r:id="rId19" w:history="1">
        <w:r>
          <w:rPr>
            <w:rStyle w:val="a3"/>
            <w:i/>
            <w:iCs/>
            <w:color w:val="000080"/>
            <w:bdr w:val="none" w:sz="0" w:space="0" w:color="auto" w:frame="1"/>
          </w:rPr>
          <w:t>Статья 5-2. Деятельность ипотечной организации</w:t>
        </w:r>
      </w:hyperlink>
    </w:p>
    <w:p w:rsidR="001664BF" w:rsidRDefault="001664BF">
      <w:pPr>
        <w:pStyle w:val="pj"/>
        <w:ind w:left="1980" w:hanging="1260"/>
      </w:pPr>
      <w:hyperlink r:id="rId20" w:history="1">
        <w:r>
          <w:rPr>
            <w:rStyle w:val="a3"/>
            <w:i/>
            <w:iCs/>
            <w:color w:val="000080"/>
            <w:bdr w:val="none" w:sz="0" w:space="0" w:color="auto" w:frame="1"/>
          </w:rPr>
          <w:t>Статья 5-3. Компетенция уполномоченного органа и Национального Банка Республики Казахстан</w:t>
        </w:r>
      </w:hyperlink>
    </w:p>
    <w:p w:rsidR="001664BF" w:rsidRDefault="001664BF">
      <w:pPr>
        <w:pStyle w:val="pj"/>
        <w:ind w:firstLine="709"/>
      </w:pPr>
      <w:hyperlink r:id="rId21" w:history="1">
        <w:r>
          <w:rPr>
            <w:rStyle w:val="a3"/>
            <w:i/>
            <w:iCs/>
            <w:color w:val="000080"/>
            <w:bdr w:val="none" w:sz="0" w:space="0" w:color="auto" w:frame="1"/>
          </w:rPr>
          <w:t>Статья 5-4. Меры надзорного реагирования и санкции</w:t>
        </w:r>
      </w:hyperlink>
    </w:p>
    <w:p w:rsidR="001664BF" w:rsidRDefault="001664BF">
      <w:pPr>
        <w:pStyle w:val="pj"/>
        <w:ind w:firstLine="709"/>
      </w:pPr>
      <w:hyperlink r:id="rId22" w:history="1">
        <w:r>
          <w:rPr>
            <w:rStyle w:val="a3"/>
            <w:i/>
            <w:iCs/>
            <w:color w:val="000080"/>
            <w:bdr w:val="none" w:sz="0" w:space="0" w:color="auto" w:frame="1"/>
          </w:rPr>
          <w:t xml:space="preserve">Статья 5-5. Государственная поддержка по улучшению жилищных условий </w:t>
        </w:r>
      </w:hyperlink>
    </w:p>
    <w:p w:rsidR="001664BF" w:rsidRDefault="001664BF">
      <w:pPr>
        <w:pStyle w:val="pj"/>
        <w:ind w:firstLine="709"/>
      </w:pPr>
      <w:hyperlink r:id="rId23" w:history="1">
        <w:r>
          <w:rPr>
            <w:rStyle w:val="a3"/>
            <w:i/>
            <w:iCs/>
            <w:color w:val="000080"/>
            <w:bdr w:val="none" w:sz="0" w:space="0" w:color="auto" w:frame="1"/>
          </w:rPr>
          <w:t xml:space="preserve">Статья 5-6. Компетенция центрального исполнительного органа в сфере жилищных отношений и жилищно-коммунального хозяйства </w:t>
        </w:r>
      </w:hyperlink>
    </w:p>
    <w:p w:rsidR="001664BF" w:rsidRDefault="001664BF">
      <w:pPr>
        <w:pStyle w:val="pji"/>
      </w:pPr>
      <w:hyperlink r:id="rId24" w:history="1">
        <w:r>
          <w:rPr>
            <w:rStyle w:val="a3"/>
            <w:i/>
            <w:iCs/>
            <w:color w:val="000080"/>
            <w:bdr w:val="none" w:sz="0" w:space="0" w:color="auto" w:frame="1"/>
          </w:rPr>
          <w:t>Глава 2. Ипотечный договор</w:t>
        </w:r>
      </w:hyperlink>
    </w:p>
    <w:p w:rsidR="001664BF" w:rsidRDefault="001664BF">
      <w:pPr>
        <w:pStyle w:val="pj"/>
        <w:ind w:left="1980" w:hanging="1260"/>
      </w:pPr>
      <w:hyperlink r:id="rId25" w:history="1">
        <w:r>
          <w:rPr>
            <w:rStyle w:val="a3"/>
            <w:i/>
            <w:iCs/>
            <w:color w:val="000080"/>
            <w:bdr w:val="none" w:sz="0" w:space="0" w:color="auto" w:frame="1"/>
          </w:rPr>
          <w:t>Статья 6. Форма ипотечного договора</w:t>
        </w:r>
      </w:hyperlink>
    </w:p>
    <w:p w:rsidR="001664BF" w:rsidRDefault="001664BF">
      <w:pPr>
        <w:pStyle w:val="pj"/>
        <w:ind w:left="1980" w:hanging="1260"/>
      </w:pPr>
      <w:hyperlink r:id="rId26" w:history="1">
        <w:r>
          <w:rPr>
            <w:rStyle w:val="a3"/>
            <w:i/>
            <w:iCs/>
            <w:color w:val="000080"/>
            <w:bdr w:val="none" w:sz="0" w:space="0" w:color="auto" w:frame="1"/>
          </w:rPr>
          <w:t>Статья 7. Содержание ипотечного договора</w:t>
        </w:r>
      </w:hyperlink>
    </w:p>
    <w:p w:rsidR="001664BF" w:rsidRDefault="001664BF">
      <w:pPr>
        <w:pStyle w:val="pj"/>
        <w:ind w:left="1980" w:hanging="1260"/>
      </w:pPr>
      <w:hyperlink r:id="rId27" w:history="1">
        <w:r>
          <w:rPr>
            <w:rStyle w:val="a3"/>
            <w:i/>
            <w:iCs/>
            <w:color w:val="000080"/>
            <w:bdr w:val="none" w:sz="0" w:space="0" w:color="auto" w:frame="1"/>
          </w:rPr>
          <w:t>Статья 8. Последствия нарушения правил об отчуждении заложенного недвижимого имущества</w:t>
        </w:r>
      </w:hyperlink>
    </w:p>
    <w:p w:rsidR="001664BF" w:rsidRDefault="001664BF">
      <w:pPr>
        <w:pStyle w:val="pj"/>
        <w:ind w:left="1980" w:hanging="1260"/>
      </w:pPr>
      <w:hyperlink r:id="rId28" w:history="1">
        <w:r>
          <w:rPr>
            <w:rStyle w:val="a3"/>
            <w:i/>
            <w:iCs/>
            <w:color w:val="000080"/>
            <w:bdr w:val="none" w:sz="0" w:space="0" w:color="auto" w:frame="1"/>
          </w:rPr>
          <w:t>Статья 9. Передача прав по ипотечному договору</w:t>
        </w:r>
      </w:hyperlink>
    </w:p>
    <w:p w:rsidR="001664BF" w:rsidRDefault="001664BF">
      <w:pPr>
        <w:pStyle w:val="pj"/>
        <w:ind w:left="1980" w:hanging="1260"/>
      </w:pPr>
      <w:hyperlink r:id="rId29" w:history="1">
        <w:r>
          <w:rPr>
            <w:rStyle w:val="a3"/>
            <w:i/>
            <w:iCs/>
            <w:color w:val="000080"/>
            <w:bdr w:val="none" w:sz="0" w:space="0" w:color="auto" w:frame="1"/>
          </w:rPr>
          <w:t>Статья 9-1. Изменение условий ипотечного договора</w:t>
        </w:r>
      </w:hyperlink>
    </w:p>
    <w:p w:rsidR="001664BF" w:rsidRDefault="001664BF">
      <w:pPr>
        <w:pStyle w:val="pj"/>
        <w:ind w:left="1980" w:hanging="1260"/>
      </w:pPr>
      <w:hyperlink r:id="rId30" w:history="1">
        <w:r>
          <w:rPr>
            <w:rStyle w:val="a3"/>
            <w:i/>
            <w:iCs/>
            <w:color w:val="000080"/>
            <w:bdr w:val="none" w:sz="0" w:space="0" w:color="auto" w:frame="1"/>
          </w:rPr>
          <w:t>Статья 10. Предупреждение залогодержателя о правах третьих лиц на предмет ипотеки</w:t>
        </w:r>
      </w:hyperlink>
    </w:p>
    <w:p w:rsidR="001664BF" w:rsidRDefault="001664BF">
      <w:pPr>
        <w:pStyle w:val="pj"/>
        <w:ind w:left="1980" w:hanging="1260"/>
      </w:pPr>
      <w:hyperlink r:id="rId31" w:history="1">
        <w:r>
          <w:rPr>
            <w:rStyle w:val="a3"/>
            <w:i/>
            <w:iCs/>
            <w:color w:val="000080"/>
            <w:bdr w:val="none" w:sz="0" w:space="0" w:color="auto" w:frame="1"/>
          </w:rPr>
          <w:t>Статья 11. Приложения к ипотечному договору</w:t>
        </w:r>
      </w:hyperlink>
    </w:p>
    <w:p w:rsidR="001664BF" w:rsidRDefault="001664BF">
      <w:pPr>
        <w:pStyle w:val="pji"/>
      </w:pPr>
      <w:hyperlink r:id="rId32" w:history="1">
        <w:r>
          <w:rPr>
            <w:rStyle w:val="a3"/>
            <w:i/>
            <w:iCs/>
            <w:color w:val="000080"/>
            <w:bdr w:val="none" w:sz="0" w:space="0" w:color="auto" w:frame="1"/>
          </w:rPr>
          <w:t>Глава 3. Ипотечное свидетельство</w:t>
        </w:r>
      </w:hyperlink>
    </w:p>
    <w:p w:rsidR="001664BF" w:rsidRDefault="001664BF">
      <w:pPr>
        <w:pStyle w:val="pj"/>
        <w:ind w:left="1980" w:hanging="1260"/>
      </w:pPr>
      <w:hyperlink r:id="rId33" w:history="1">
        <w:r>
          <w:rPr>
            <w:rStyle w:val="a3"/>
            <w:i/>
            <w:iCs/>
            <w:color w:val="000080"/>
            <w:bdr w:val="none" w:sz="0" w:space="0" w:color="auto" w:frame="1"/>
          </w:rPr>
          <w:t>Статья 12. Понятие ипотечного свидетельства</w:t>
        </w:r>
      </w:hyperlink>
    </w:p>
    <w:p w:rsidR="001664BF" w:rsidRDefault="001664BF">
      <w:pPr>
        <w:pStyle w:val="pj"/>
        <w:ind w:left="1980" w:hanging="1260"/>
      </w:pPr>
      <w:hyperlink r:id="rId34" w:history="1">
        <w:r>
          <w:rPr>
            <w:rStyle w:val="a3"/>
            <w:i/>
            <w:iCs/>
            <w:color w:val="000080"/>
            <w:bdr w:val="none" w:sz="0" w:space="0" w:color="auto" w:frame="1"/>
          </w:rPr>
          <w:t>Статья 13. Содержание ипотечного свидетельства</w:t>
        </w:r>
      </w:hyperlink>
    </w:p>
    <w:p w:rsidR="001664BF" w:rsidRDefault="001664BF">
      <w:pPr>
        <w:pStyle w:val="pj"/>
        <w:ind w:left="1980" w:hanging="1260"/>
      </w:pPr>
      <w:hyperlink r:id="rId35" w:history="1">
        <w:r>
          <w:rPr>
            <w:rStyle w:val="a3"/>
            <w:i/>
            <w:iCs/>
            <w:color w:val="000080"/>
            <w:bdr w:val="none" w:sz="0" w:space="0" w:color="auto" w:frame="1"/>
          </w:rPr>
          <w:t>Статья 13-1. Внесение изменений и (или) дополнений в ипотечное свидетельство</w:t>
        </w:r>
      </w:hyperlink>
    </w:p>
    <w:p w:rsidR="001664BF" w:rsidRDefault="001664BF">
      <w:pPr>
        <w:pStyle w:val="pj"/>
        <w:ind w:left="1980" w:hanging="1260"/>
      </w:pPr>
      <w:hyperlink r:id="rId36" w:history="1">
        <w:r>
          <w:rPr>
            <w:rStyle w:val="a3"/>
            <w:i/>
            <w:iCs/>
            <w:color w:val="000080"/>
            <w:bdr w:val="none" w:sz="0" w:space="0" w:color="auto" w:frame="1"/>
          </w:rPr>
          <w:t>Статья 14. Условия осуществления прав и исполнение обязательств по ипотечному свидетельству</w:t>
        </w:r>
      </w:hyperlink>
    </w:p>
    <w:p w:rsidR="001664BF" w:rsidRDefault="001664BF">
      <w:pPr>
        <w:pStyle w:val="pj"/>
        <w:ind w:left="1980" w:hanging="1260"/>
      </w:pPr>
      <w:hyperlink r:id="rId37" w:history="1">
        <w:r>
          <w:rPr>
            <w:rStyle w:val="a3"/>
            <w:i/>
            <w:iCs/>
            <w:color w:val="000080"/>
            <w:bdr w:val="none" w:sz="0" w:space="0" w:color="auto" w:frame="1"/>
          </w:rPr>
          <w:t>Статья 15. Регистрация ипотечного свидетельства</w:t>
        </w:r>
      </w:hyperlink>
    </w:p>
    <w:p w:rsidR="001664BF" w:rsidRDefault="001664BF">
      <w:pPr>
        <w:pStyle w:val="pj"/>
        <w:ind w:left="1980" w:hanging="1260"/>
      </w:pPr>
      <w:hyperlink r:id="rId38" w:history="1">
        <w:r>
          <w:rPr>
            <w:rStyle w:val="a3"/>
            <w:i/>
            <w:iCs/>
            <w:color w:val="000080"/>
            <w:bdr w:val="none" w:sz="0" w:space="0" w:color="auto" w:frame="1"/>
          </w:rPr>
          <w:t>Статья 16. Передача прав по ипотечному свидетельству</w:t>
        </w:r>
      </w:hyperlink>
    </w:p>
    <w:p w:rsidR="001664BF" w:rsidRDefault="001664BF">
      <w:pPr>
        <w:pStyle w:val="pj"/>
        <w:ind w:left="1980" w:hanging="1260"/>
      </w:pPr>
      <w:hyperlink r:id="rId39" w:history="1">
        <w:r>
          <w:rPr>
            <w:rStyle w:val="a3"/>
            <w:i/>
            <w:iCs/>
            <w:color w:val="000080"/>
            <w:bdr w:val="none" w:sz="0" w:space="0" w:color="auto" w:frame="1"/>
          </w:rPr>
          <w:t>Статья 17. Восстановление прав по утраченному ипотечному свидетельству</w:t>
        </w:r>
      </w:hyperlink>
    </w:p>
    <w:p w:rsidR="001664BF" w:rsidRDefault="001664BF">
      <w:pPr>
        <w:pStyle w:val="pj"/>
        <w:ind w:left="1980" w:hanging="1260"/>
      </w:pPr>
      <w:hyperlink r:id="rId40" w:history="1">
        <w:r>
          <w:rPr>
            <w:rStyle w:val="a3"/>
            <w:i/>
            <w:iCs/>
            <w:color w:val="000080"/>
            <w:bdr w:val="none" w:sz="0" w:space="0" w:color="auto" w:frame="1"/>
          </w:rPr>
          <w:t>Статья 18. Залог ипотечного свидетельства</w:t>
        </w:r>
      </w:hyperlink>
    </w:p>
    <w:p w:rsidR="001664BF" w:rsidRDefault="001664BF">
      <w:pPr>
        <w:pStyle w:val="pj"/>
        <w:ind w:left="1980" w:hanging="1260"/>
      </w:pPr>
      <w:hyperlink r:id="rId41" w:history="1">
        <w:r>
          <w:rPr>
            <w:rStyle w:val="a3"/>
            <w:i/>
            <w:iCs/>
            <w:color w:val="000080"/>
            <w:bdr w:val="none" w:sz="0" w:space="0" w:color="auto" w:frame="1"/>
          </w:rPr>
          <w:t>Статья 19. Прекращение действия ипотечного свидетельства</w:t>
        </w:r>
      </w:hyperlink>
    </w:p>
    <w:p w:rsidR="001664BF" w:rsidRDefault="001664BF">
      <w:pPr>
        <w:pStyle w:val="pji"/>
      </w:pPr>
      <w:hyperlink r:id="rId42" w:history="1">
        <w:r>
          <w:rPr>
            <w:rStyle w:val="a3"/>
            <w:i/>
            <w:iCs/>
            <w:color w:val="000080"/>
            <w:bdr w:val="none" w:sz="0" w:space="0" w:color="auto" w:frame="1"/>
          </w:rPr>
          <w:t>Глава 4. Реализация ипотеки</w:t>
        </w:r>
      </w:hyperlink>
    </w:p>
    <w:p w:rsidR="001664BF" w:rsidRDefault="001664BF">
      <w:pPr>
        <w:pStyle w:val="pj"/>
        <w:ind w:left="1980" w:hanging="1260"/>
      </w:pPr>
      <w:hyperlink r:id="rId43" w:history="1">
        <w:r>
          <w:rPr>
            <w:rStyle w:val="a3"/>
            <w:i/>
            <w:iCs/>
            <w:color w:val="000080"/>
            <w:bdr w:val="none" w:sz="0" w:space="0" w:color="auto" w:frame="1"/>
          </w:rPr>
          <w:t>Статья 20. Способы реализации ипотеки</w:t>
        </w:r>
      </w:hyperlink>
    </w:p>
    <w:p w:rsidR="001664BF" w:rsidRDefault="001664BF">
      <w:pPr>
        <w:pStyle w:val="pj"/>
        <w:ind w:left="1980" w:hanging="1260"/>
      </w:pPr>
      <w:hyperlink r:id="rId44" w:history="1">
        <w:r>
          <w:rPr>
            <w:rStyle w:val="a3"/>
            <w:i/>
            <w:iCs/>
            <w:color w:val="000080"/>
            <w:bdr w:val="none" w:sz="0" w:space="0" w:color="auto" w:frame="1"/>
          </w:rPr>
          <w:t>Статья 20-1. Самостоятельная реализация залогодателем недвижимого имущества, являющегося предметом ипотеки</w:t>
        </w:r>
      </w:hyperlink>
    </w:p>
    <w:p w:rsidR="001664BF" w:rsidRDefault="001664BF">
      <w:pPr>
        <w:pStyle w:val="pj"/>
        <w:ind w:left="1980" w:hanging="1260"/>
      </w:pPr>
      <w:hyperlink r:id="rId45" w:history="1">
        <w:r>
          <w:rPr>
            <w:rStyle w:val="a3"/>
            <w:i/>
            <w:iCs/>
            <w:color w:val="000080"/>
            <w:bdr w:val="none" w:sz="0" w:space="0" w:color="auto" w:frame="1"/>
          </w:rPr>
          <w:t>Статья 21. Реализация ипотеки в судебном порядке</w:t>
        </w:r>
      </w:hyperlink>
    </w:p>
    <w:p w:rsidR="001664BF" w:rsidRDefault="001664BF">
      <w:pPr>
        <w:pStyle w:val="pj"/>
        <w:ind w:left="1980" w:hanging="1260"/>
      </w:pPr>
      <w:hyperlink r:id="rId46" w:history="1">
        <w:r>
          <w:rPr>
            <w:rStyle w:val="a3"/>
            <w:i/>
            <w:iCs/>
            <w:color w:val="000080"/>
            <w:bdr w:val="none" w:sz="0" w:space="0" w:color="auto" w:frame="1"/>
          </w:rPr>
          <w:t>Статья 22. Прекращение реализации ипотеки</w:t>
        </w:r>
      </w:hyperlink>
    </w:p>
    <w:p w:rsidR="001664BF" w:rsidRDefault="001664BF">
      <w:pPr>
        <w:pStyle w:val="pj"/>
        <w:ind w:left="1980" w:hanging="1260"/>
      </w:pPr>
      <w:hyperlink r:id="rId47" w:history="1">
        <w:r>
          <w:rPr>
            <w:rStyle w:val="a3"/>
            <w:i/>
            <w:iCs/>
            <w:color w:val="000080"/>
            <w:bdr w:val="none" w:sz="0" w:space="0" w:color="auto" w:frame="1"/>
          </w:rPr>
          <w:t>Статья 23. Возмещение расходов, связанных с реализацией ипотеки</w:t>
        </w:r>
      </w:hyperlink>
    </w:p>
    <w:p w:rsidR="001664BF" w:rsidRDefault="001664BF">
      <w:pPr>
        <w:pStyle w:val="pj"/>
        <w:ind w:left="1980" w:hanging="1260"/>
      </w:pPr>
      <w:hyperlink r:id="rId48" w:history="1">
        <w:r>
          <w:rPr>
            <w:rStyle w:val="a3"/>
            <w:i/>
            <w:iCs/>
            <w:color w:val="000080"/>
            <w:bdr w:val="none" w:sz="0" w:space="0" w:color="auto" w:frame="1"/>
          </w:rPr>
          <w:t>Статья 24. Процедура реализации ипотеки во внесудебном порядке</w:t>
        </w:r>
      </w:hyperlink>
    </w:p>
    <w:p w:rsidR="001664BF" w:rsidRDefault="001664BF">
      <w:pPr>
        <w:pStyle w:val="pj"/>
        <w:ind w:left="1980" w:hanging="1260"/>
      </w:pPr>
      <w:hyperlink r:id="rId49" w:history="1">
        <w:r>
          <w:rPr>
            <w:rStyle w:val="a3"/>
            <w:i/>
            <w:iCs/>
            <w:color w:val="000080"/>
            <w:bdr w:val="none" w:sz="0" w:space="0" w:color="auto" w:frame="1"/>
          </w:rPr>
          <w:t>Статья 25. Требования к проведению внесудебных торгов</w:t>
        </w:r>
      </w:hyperlink>
    </w:p>
    <w:p w:rsidR="001664BF" w:rsidRDefault="001664BF">
      <w:pPr>
        <w:pStyle w:val="pj"/>
        <w:ind w:left="1980" w:hanging="1260"/>
      </w:pPr>
      <w:hyperlink r:id="rId50" w:history="1">
        <w:r>
          <w:rPr>
            <w:rStyle w:val="a3"/>
            <w:i/>
            <w:iCs/>
            <w:color w:val="000080"/>
            <w:bdr w:val="none" w:sz="0" w:space="0" w:color="auto" w:frame="1"/>
          </w:rPr>
          <w:t>Статья 26.  Содержание уведомления о начале проведения реализации недвижимого имущества во внесудебном порядке</w:t>
        </w:r>
      </w:hyperlink>
    </w:p>
    <w:p w:rsidR="001664BF" w:rsidRDefault="001664BF">
      <w:pPr>
        <w:pStyle w:val="pj"/>
        <w:ind w:left="1980" w:hanging="1260"/>
      </w:pPr>
      <w:hyperlink r:id="rId51" w:history="1">
        <w:r>
          <w:rPr>
            <w:rStyle w:val="a3"/>
            <w:i/>
            <w:iCs/>
            <w:color w:val="000080"/>
            <w:bdr w:val="none" w:sz="0" w:space="0" w:color="auto" w:frame="1"/>
          </w:rPr>
          <w:t>Статья 27. Содержание уведомления о проведении торгов</w:t>
        </w:r>
      </w:hyperlink>
    </w:p>
    <w:p w:rsidR="001664BF" w:rsidRDefault="001664BF">
      <w:pPr>
        <w:pStyle w:val="pj"/>
        <w:ind w:left="1980" w:hanging="1260"/>
      </w:pPr>
      <w:hyperlink r:id="rId52" w:history="1">
        <w:r>
          <w:rPr>
            <w:rStyle w:val="a3"/>
            <w:i/>
            <w:iCs/>
            <w:color w:val="000080"/>
            <w:bdr w:val="none" w:sz="0" w:space="0" w:color="auto" w:frame="1"/>
          </w:rPr>
          <w:t>Статья 28. Объявление о торгах и его публикация</w:t>
        </w:r>
      </w:hyperlink>
    </w:p>
    <w:p w:rsidR="001664BF" w:rsidRDefault="001664BF">
      <w:pPr>
        <w:pStyle w:val="pj"/>
        <w:ind w:left="1980" w:hanging="1260"/>
      </w:pPr>
      <w:hyperlink r:id="rId53" w:history="1">
        <w:r>
          <w:rPr>
            <w:rStyle w:val="a3"/>
            <w:i/>
            <w:iCs/>
            <w:color w:val="000080"/>
            <w:bdr w:val="none" w:sz="0" w:space="0" w:color="auto" w:frame="1"/>
          </w:rPr>
          <w:t>Статья 29. Организация и проведение торгов</w:t>
        </w:r>
      </w:hyperlink>
    </w:p>
    <w:p w:rsidR="001664BF" w:rsidRDefault="001664BF">
      <w:pPr>
        <w:pStyle w:val="pj"/>
        <w:ind w:left="1980" w:hanging="1260"/>
      </w:pPr>
      <w:hyperlink r:id="rId54" w:history="1">
        <w:r>
          <w:rPr>
            <w:rStyle w:val="a3"/>
            <w:i/>
            <w:iCs/>
            <w:color w:val="000080"/>
            <w:bdr w:val="none" w:sz="0" w:space="0" w:color="auto" w:frame="1"/>
          </w:rPr>
          <w:t>Статья 30. Участники торгов</w:t>
        </w:r>
      </w:hyperlink>
    </w:p>
    <w:p w:rsidR="001664BF" w:rsidRDefault="001664BF">
      <w:pPr>
        <w:pStyle w:val="pj"/>
        <w:ind w:left="1980" w:hanging="1260"/>
      </w:pPr>
      <w:hyperlink r:id="rId55" w:history="1">
        <w:r>
          <w:rPr>
            <w:rStyle w:val="a3"/>
            <w:i/>
            <w:iCs/>
            <w:color w:val="000080"/>
            <w:bdr w:val="none" w:sz="0" w:space="0" w:color="auto" w:frame="1"/>
          </w:rPr>
          <w:t>Статья 31. Гарантийный взнос и уплата покупной цены</w:t>
        </w:r>
      </w:hyperlink>
    </w:p>
    <w:p w:rsidR="001664BF" w:rsidRDefault="001664BF">
      <w:pPr>
        <w:pStyle w:val="pj"/>
        <w:ind w:left="1980" w:hanging="1260"/>
      </w:pPr>
      <w:hyperlink r:id="rId56" w:history="1">
        <w:r>
          <w:rPr>
            <w:rStyle w:val="a3"/>
            <w:i/>
            <w:iCs/>
            <w:color w:val="000080"/>
            <w:bdr w:val="none" w:sz="0" w:space="0" w:color="auto" w:frame="1"/>
          </w:rPr>
          <w:t>Статья 32. Объявление торгов несостоявшимися</w:t>
        </w:r>
      </w:hyperlink>
    </w:p>
    <w:p w:rsidR="001664BF" w:rsidRDefault="001664BF">
      <w:pPr>
        <w:pStyle w:val="pj"/>
        <w:ind w:left="1980" w:hanging="1260"/>
      </w:pPr>
      <w:hyperlink r:id="rId57" w:history="1">
        <w:r>
          <w:rPr>
            <w:rStyle w:val="a3"/>
            <w:i/>
            <w:iCs/>
            <w:color w:val="000080"/>
            <w:bdr w:val="none" w:sz="0" w:space="0" w:color="auto" w:frame="1"/>
          </w:rPr>
          <w:t>Статья 33. Право на обращение в суд</w:t>
        </w:r>
      </w:hyperlink>
    </w:p>
    <w:p w:rsidR="001664BF" w:rsidRDefault="001664BF">
      <w:pPr>
        <w:pStyle w:val="pj"/>
      </w:pPr>
      <w:hyperlink r:id="rId58" w:history="1">
        <w:r>
          <w:rPr>
            <w:rStyle w:val="a3"/>
            <w:i/>
            <w:iCs/>
            <w:color w:val="000080"/>
            <w:bdr w:val="none" w:sz="0" w:space="0" w:color="auto" w:frame="1"/>
          </w:rPr>
          <w:t>Статья 33-1. Основания признания внесудебных торгов недействительными</w:t>
        </w:r>
      </w:hyperlink>
    </w:p>
    <w:p w:rsidR="001664BF" w:rsidRDefault="001664BF">
      <w:pPr>
        <w:pStyle w:val="pj"/>
        <w:ind w:left="1980" w:hanging="1260"/>
      </w:pPr>
      <w:hyperlink r:id="rId59" w:history="1">
        <w:r>
          <w:rPr>
            <w:rStyle w:val="a3"/>
            <w:i/>
            <w:iCs/>
            <w:color w:val="000080"/>
            <w:bdr w:val="none" w:sz="0" w:space="0" w:color="auto" w:frame="1"/>
          </w:rPr>
          <w:t>Статья 34. Передача недвижимого имущества покупателю</w:t>
        </w:r>
      </w:hyperlink>
    </w:p>
    <w:p w:rsidR="001664BF" w:rsidRDefault="001664BF">
      <w:pPr>
        <w:pStyle w:val="pj"/>
        <w:ind w:left="1980" w:hanging="1260"/>
      </w:pPr>
      <w:hyperlink r:id="rId60" w:history="1">
        <w:r>
          <w:rPr>
            <w:rStyle w:val="a3"/>
            <w:i/>
            <w:iCs/>
            <w:color w:val="000080"/>
            <w:bdr w:val="none" w:sz="0" w:space="0" w:color="auto" w:frame="1"/>
          </w:rPr>
          <w:t>Статья 35. Отказ залогодателя от передачи недвижимого имущества</w:t>
        </w:r>
      </w:hyperlink>
    </w:p>
    <w:p w:rsidR="001664BF" w:rsidRDefault="001664BF">
      <w:pPr>
        <w:pStyle w:val="pj"/>
        <w:ind w:left="1980" w:hanging="1260"/>
      </w:pPr>
      <w:hyperlink r:id="rId61" w:history="1">
        <w:r>
          <w:rPr>
            <w:rStyle w:val="a3"/>
            <w:i/>
            <w:iCs/>
            <w:color w:val="000080"/>
            <w:bdr w:val="none" w:sz="0" w:space="0" w:color="auto" w:frame="1"/>
          </w:rPr>
          <w:t>Статья 36. Распределение выручки от торгов</w:t>
        </w:r>
      </w:hyperlink>
    </w:p>
    <w:p w:rsidR="001664BF" w:rsidRDefault="001664BF">
      <w:pPr>
        <w:pStyle w:val="pji"/>
      </w:pPr>
      <w:hyperlink r:id="rId62" w:history="1">
        <w:r>
          <w:rPr>
            <w:rStyle w:val="a3"/>
            <w:i/>
            <w:iCs/>
            <w:color w:val="000080"/>
            <w:bdr w:val="none" w:sz="0" w:space="0" w:color="auto" w:frame="1"/>
          </w:rPr>
          <w:t>Глава 5. Прекращение ипотеки</w:t>
        </w:r>
      </w:hyperlink>
    </w:p>
    <w:p w:rsidR="001664BF" w:rsidRDefault="001664BF">
      <w:pPr>
        <w:pStyle w:val="pj"/>
        <w:ind w:left="1980" w:hanging="1260"/>
      </w:pPr>
      <w:hyperlink r:id="rId63" w:history="1">
        <w:r>
          <w:rPr>
            <w:rStyle w:val="a3"/>
            <w:i/>
            <w:iCs/>
            <w:color w:val="000080"/>
            <w:bdr w:val="none" w:sz="0" w:space="0" w:color="auto" w:frame="1"/>
          </w:rPr>
          <w:t>Статья 37. Основания прекращения ипотеки</w:t>
        </w:r>
      </w:hyperlink>
    </w:p>
    <w:p w:rsidR="001664BF" w:rsidRDefault="001664BF">
      <w:pPr>
        <w:pStyle w:val="pj"/>
        <w:ind w:left="1980" w:hanging="1260"/>
      </w:pPr>
      <w:hyperlink r:id="rId64" w:history="1">
        <w:r>
          <w:rPr>
            <w:rStyle w:val="a3"/>
            <w:i/>
            <w:iCs/>
            <w:color w:val="000080"/>
            <w:bdr w:val="none" w:sz="0" w:space="0" w:color="auto" w:frame="1"/>
          </w:rPr>
          <w:t>Статья 38. Действие настоящего Закона</w:t>
        </w:r>
      </w:hyperlink>
    </w:p>
    <w:p w:rsidR="001664BF" w:rsidRDefault="001664BF">
      <w:pPr>
        <w:pStyle w:val="pji"/>
      </w:pPr>
      <w:r>
        <w:rPr>
          <w:rStyle w:val="s3"/>
        </w:rPr>
        <w:t> </w:t>
      </w:r>
    </w:p>
    <w:p w:rsidR="001664BF" w:rsidRDefault="001664BF">
      <w:pPr>
        <w:pStyle w:val="pji"/>
      </w:pPr>
      <w:r>
        <w:rPr>
          <w:rStyle w:val="s3"/>
        </w:rPr>
        <w:t xml:space="preserve">Преамбула исключена в соответствии с </w:t>
      </w:r>
      <w:hyperlink r:id="rId65" w:history="1">
        <w:r>
          <w:rPr>
            <w:rStyle w:val="a3"/>
            <w:i/>
            <w:iCs/>
            <w:color w:val="000080"/>
            <w:bdr w:val="none" w:sz="0" w:space="0" w:color="auto" w:frame="1"/>
          </w:rPr>
          <w:t>Законом</w:t>
        </w:r>
      </w:hyperlink>
      <w:r>
        <w:rPr>
          <w:rStyle w:val="s3"/>
        </w:rPr>
        <w:t xml:space="preserve"> РК от 23.12.05 г. № 107-III (</w:t>
      </w:r>
      <w:hyperlink r:id="rId66" w:history="1">
        <w:r>
          <w:rPr>
            <w:rStyle w:val="a3"/>
            <w:i/>
            <w:iCs/>
            <w:color w:val="000080"/>
            <w:bdr w:val="none" w:sz="0" w:space="0" w:color="auto" w:frame="1"/>
          </w:rPr>
          <w:t>см. стар. ред.</w:t>
        </w:r>
      </w:hyperlink>
      <w:r>
        <w:rPr>
          <w:rStyle w:val="s3"/>
        </w:rPr>
        <w:t>)</w:t>
      </w:r>
    </w:p>
    <w:p w:rsidR="001664BF" w:rsidRDefault="001664BF">
      <w:pPr>
        <w:pStyle w:val="pji"/>
      </w:pPr>
      <w:r>
        <w:t> </w:t>
      </w:r>
    </w:p>
    <w:p w:rsidR="001664BF" w:rsidRDefault="001664BF">
      <w:pPr>
        <w:pStyle w:val="pc"/>
        <w:spacing w:after="240"/>
      </w:pPr>
      <w:r>
        <w:rPr>
          <w:rStyle w:val="s1"/>
        </w:rPr>
        <w:t>Глава 1. Общие положения</w:t>
      </w:r>
    </w:p>
    <w:p w:rsidR="001664BF" w:rsidRDefault="001664BF">
      <w:pPr>
        <w:pStyle w:val="pji"/>
      </w:pPr>
      <w:r>
        <w:rPr>
          <w:rStyle w:val="s3"/>
        </w:rPr>
        <w:t xml:space="preserve">Статья 1 изложена в редакции </w:t>
      </w:r>
      <w:hyperlink r:id="rId67" w:history="1">
        <w:r>
          <w:rPr>
            <w:rStyle w:val="a3"/>
            <w:i/>
            <w:iCs/>
            <w:color w:val="000080"/>
            <w:bdr w:val="none" w:sz="0" w:space="0" w:color="auto" w:frame="1"/>
          </w:rPr>
          <w:t>Закона</w:t>
        </w:r>
      </w:hyperlink>
      <w:r>
        <w:rPr>
          <w:rStyle w:val="s3"/>
        </w:rPr>
        <w:t xml:space="preserve"> РК от 19.06.24 г. № 97-VIII (введен в действие с 1 июля 2024 г.) (</w:t>
      </w:r>
      <w:hyperlink r:id="rId68"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 Основные понятия, используемые в настоящем Законе</w:t>
      </w:r>
    </w:p>
    <w:p w:rsidR="001664BF" w:rsidRDefault="001664BF">
      <w:pPr>
        <w:pStyle w:val="pj"/>
      </w:pPr>
      <w:r>
        <w:t>В настоящем Законе используются следующие основные понятия:</w:t>
      </w:r>
    </w:p>
    <w:p w:rsidR="001664BF" w:rsidRDefault="001664BF">
      <w:pPr>
        <w:pStyle w:val="pj"/>
      </w:pPr>
      <w:r>
        <w:t>1)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p w:rsidR="001664BF" w:rsidRDefault="001664BF">
      <w:pPr>
        <w:pStyle w:val="pj"/>
      </w:pPr>
      <w:r>
        <w:t>2)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w:t>
      </w:r>
    </w:p>
    <w:p w:rsidR="001664BF" w:rsidRDefault="001664BF">
      <w:pPr>
        <w:pStyle w:val="pj"/>
      </w:pPr>
      <w:r>
        <w:t>3) ипотечный заем - заем, в том числе банковский заем или синдицированный заем, обеспеченный ипотекой недвижимого имущества;</w:t>
      </w:r>
    </w:p>
    <w:p w:rsidR="001664BF" w:rsidRDefault="001664BF">
      <w:pPr>
        <w:pStyle w:val="pj"/>
      </w:pPr>
      <w:r>
        <w:t>4) ипотечный жилищный заем - ипотечный банковский заем, предоставляемый в целях строительства жилища либо его покупки и (или) ремонта;</w:t>
      </w:r>
    </w:p>
    <w:p w:rsidR="001664BF" w:rsidRDefault="001664BF">
      <w:pPr>
        <w:pStyle w:val="pj"/>
      </w:pPr>
      <w:r>
        <w:t>5) ипотечная организация - юридическое лицо, исключительным видом деятельности которого является деятельность, предусмотренная настоящим Законом;</w:t>
      </w:r>
    </w:p>
    <w:p w:rsidR="001664BF" w:rsidRDefault="001664BF">
      <w:pPr>
        <w:pStyle w:val="pj"/>
      </w:pPr>
      <w:r>
        <w:t>6) ипотечный договор - соглашение сторон об установлении ипотеки в обеспечение основного обязательства;</w:t>
      </w:r>
    </w:p>
    <w:p w:rsidR="001664BF" w:rsidRDefault="001664BF">
      <w:pPr>
        <w:pStyle w:val="pj"/>
      </w:pPr>
      <w:r>
        <w:t>7) реализация ипотеки - реализация имущества, являющегося предметом ипотеки;</w:t>
      </w:r>
    </w:p>
    <w:p w:rsidR="001664BF" w:rsidRDefault="001664BF">
      <w:pPr>
        <w:pStyle w:val="pj"/>
      </w:pPr>
      <w:r>
        <w:t>8) залогодатель - лицо, чье недвижимое имущество или доля в нем являются предметом ипотеки;</w:t>
      </w:r>
    </w:p>
    <w:p w:rsidR="001664BF" w:rsidRDefault="001664BF">
      <w:pPr>
        <w:pStyle w:val="pj"/>
      </w:pPr>
      <w:r>
        <w:t>9) залогодержатель - лицо, чьи интересы по основному обязательству обеспечены ипотекой;</w:t>
      </w:r>
    </w:p>
    <w:p w:rsidR="001664BF" w:rsidRDefault="001664BF">
      <w:pPr>
        <w:pStyle w:val="pj"/>
      </w:pPr>
      <w:r>
        <w:t>10) основное обязательство - долговое или иное обязательство, полностью или частично обеспеченное ипотекой;</w:t>
      </w:r>
    </w:p>
    <w:p w:rsidR="001664BF" w:rsidRDefault="001664BF">
      <w:pPr>
        <w:pStyle w:val="pj"/>
      </w:pPr>
      <w:r>
        <w:lastRenderedPageBreak/>
        <w:t xml:space="preserve">11) уполномоченный орган по делам архитектуры, градостроительства и строительства - </w:t>
      </w:r>
      <w:hyperlink r:id="rId69" w:history="1">
        <w:r>
          <w:rPr>
            <w:rStyle w:val="a3"/>
            <w:color w:val="000080"/>
          </w:rPr>
          <w:t>центральный государственный орган</w:t>
        </w:r>
      </w:hyperlink>
      <w:r>
        <w:t>, осуществляющий руководство в сфере государственного управления архитектурной, градостроительной и строительной деятельностью;</w:t>
      </w:r>
    </w:p>
    <w:p w:rsidR="001664BF" w:rsidRDefault="001664BF">
      <w:pPr>
        <w:pStyle w:val="pj"/>
      </w:pPr>
      <w:r>
        <w:t>12) доверенное лицо - лицо, которое проводит реализацию ипотеки во внесудебном порядке;</w:t>
      </w:r>
    </w:p>
    <w:p w:rsidR="001664BF" w:rsidRDefault="001664BF">
      <w:pPr>
        <w:pStyle w:val="pj"/>
      </w:pPr>
      <w:r>
        <w:t xml:space="preserve">13) уполномоченный орган - </w:t>
      </w:r>
      <w:hyperlink r:id="rId70" w:history="1">
        <w:r>
          <w:rPr>
            <w:rStyle w:val="a3"/>
            <w:color w:val="000080"/>
          </w:rPr>
          <w:t>государственный орган</w:t>
        </w:r>
      </w:hyperlink>
      <w:r>
        <w:t>, осуществляющий государственное регулирование, контроль и надзор финансового рынка и финансовых организаций.</w:t>
      </w:r>
    </w:p>
    <w:p w:rsidR="001664BF" w:rsidRDefault="001664BF">
      <w:pPr>
        <w:pStyle w:val="pj"/>
      </w:pPr>
      <w:r>
        <w:t> </w:t>
      </w:r>
    </w:p>
    <w:p w:rsidR="001664BF" w:rsidRDefault="001664BF">
      <w:pPr>
        <w:pStyle w:val="pji"/>
      </w:pPr>
      <w:r>
        <w:rPr>
          <w:rStyle w:val="s3"/>
        </w:rPr>
        <w:t xml:space="preserve">В статью 2 внесены изменения в соответствии с </w:t>
      </w:r>
      <w:hyperlink r:id="rId71" w:history="1">
        <w:r>
          <w:rPr>
            <w:rStyle w:val="a3"/>
            <w:i/>
            <w:iCs/>
            <w:color w:val="000080"/>
            <w:bdr w:val="none" w:sz="0" w:space="0" w:color="auto" w:frame="1"/>
          </w:rPr>
          <w:t>Законом</w:t>
        </w:r>
      </w:hyperlink>
      <w:r>
        <w:rPr>
          <w:rStyle w:val="s3"/>
        </w:rPr>
        <w:t xml:space="preserve"> РК от 23.12.05 г. № 107-III (</w:t>
      </w:r>
      <w:hyperlink r:id="rId72"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 xml:space="preserve">Статья 2. Сфера применения настоящего Закона </w:t>
      </w:r>
    </w:p>
    <w:p w:rsidR="001664BF" w:rsidRDefault="001664BF">
      <w:pPr>
        <w:pStyle w:val="pj"/>
      </w:pPr>
      <w:r>
        <w:t xml:space="preserve">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w:t>
      </w:r>
      <w:hyperlink r:id="rId73" w:history="1">
        <w:r>
          <w:rPr>
            <w:rStyle w:val="a3"/>
            <w:color w:val="000080"/>
          </w:rPr>
          <w:t>Гражданском кодексе</w:t>
        </w:r>
      </w:hyperlink>
      <w:r>
        <w:t xml:space="preserve">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rsidR="001664BF" w:rsidRDefault="001664BF">
      <w:pPr>
        <w:pStyle w:val="pj"/>
      </w:pPr>
      <w:r>
        <w:t xml:space="preserve">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rsidR="001664BF" w:rsidRDefault="001664BF">
      <w:pPr>
        <w:pStyle w:val="pj"/>
      </w:pPr>
      <w:r>
        <w:rPr>
          <w:rStyle w:val="s0"/>
        </w:rPr>
        <w:t xml:space="preserve">3. Особенности ипотеки земельных участков и прав на них могут быть предусмотрены земельным </w:t>
      </w:r>
      <w:hyperlink r:id="rId74" w:history="1">
        <w:r>
          <w:rPr>
            <w:rStyle w:val="a3"/>
            <w:color w:val="000080"/>
          </w:rPr>
          <w:t>законодательством</w:t>
        </w:r>
      </w:hyperlink>
      <w:r>
        <w:rPr>
          <w:rStyle w:val="s0"/>
        </w:rPr>
        <w:t>.</w:t>
      </w:r>
    </w:p>
    <w:p w:rsidR="001664BF" w:rsidRDefault="001664BF">
      <w:pPr>
        <w:pStyle w:val="pj"/>
      </w:pPr>
      <w:r>
        <w:rPr>
          <w:rStyle w:val="s0"/>
        </w:rPr>
        <w:t xml:space="preserve">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w:t>
      </w:r>
      <w:hyperlink r:id="rId75" w:history="1">
        <w:r>
          <w:rPr>
            <w:rStyle w:val="a3"/>
            <w:color w:val="000080"/>
          </w:rPr>
          <w:t>нормативными правовыми актами</w:t>
        </w:r>
      </w:hyperlink>
      <w:r>
        <w:rPr>
          <w:rStyle w:val="s0"/>
        </w:rPr>
        <w:t xml:space="preserve"> уполномоченного органа.</w:t>
      </w:r>
    </w:p>
    <w:p w:rsidR="001664BF" w:rsidRDefault="001664BF">
      <w:pPr>
        <w:pStyle w:val="pji"/>
      </w:pPr>
      <w:r>
        <w:rPr>
          <w:rStyle w:val="s3"/>
        </w:rPr>
        <w:t xml:space="preserve">Статья 2 дополнена пунктом 5 в соответствии с </w:t>
      </w:r>
      <w:hyperlink r:id="rId76" w:history="1">
        <w:r>
          <w:rPr>
            <w:rStyle w:val="a3"/>
            <w:i/>
            <w:iCs/>
            <w:color w:val="000080"/>
            <w:bdr w:val="none" w:sz="0" w:space="0" w:color="auto" w:frame="1"/>
          </w:rPr>
          <w:t>Законом</w:t>
        </w:r>
      </w:hyperlink>
      <w:r>
        <w:rPr>
          <w:rStyle w:val="s3"/>
        </w:rPr>
        <w:t xml:space="preserve"> РК от 02.07.18 г. № 168-VI; внесены изменения в соответствии с </w:t>
      </w:r>
      <w:hyperlink r:id="rId77"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78"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5. На ипотечные организации и иные юридические лица, осуществляющие деятельность в рамках введенного в соответствии с </w:t>
      </w:r>
      <w:hyperlink r:id="rId79" w:history="1">
        <w:r>
          <w:rPr>
            <w:rStyle w:val="a3"/>
            <w:color w:val="000080"/>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1664BF" w:rsidRDefault="001664BF">
      <w:pPr>
        <w:pStyle w:val="pj"/>
      </w:pPr>
      <w:r>
        <w:t> </w:t>
      </w:r>
    </w:p>
    <w:p w:rsidR="001664BF" w:rsidRDefault="001664BF">
      <w:pPr>
        <w:pStyle w:val="pji"/>
      </w:pPr>
      <w:r>
        <w:rPr>
          <w:rStyle w:val="s3"/>
        </w:rPr>
        <w:t xml:space="preserve">В статью 3 внесены изменения в соответствии с </w:t>
      </w:r>
      <w:hyperlink r:id="rId80" w:history="1">
        <w:r>
          <w:rPr>
            <w:rStyle w:val="a3"/>
            <w:i/>
            <w:iCs/>
            <w:color w:val="000080"/>
            <w:bdr w:val="none" w:sz="0" w:space="0" w:color="auto" w:frame="1"/>
          </w:rPr>
          <w:t>Законом</w:t>
        </w:r>
      </w:hyperlink>
      <w:r>
        <w:rPr>
          <w:rStyle w:val="s3"/>
        </w:rPr>
        <w:t xml:space="preserve"> РК от 11.07.97 г. № 154-1; </w:t>
      </w:r>
      <w:hyperlink r:id="rId81" w:history="1">
        <w:r>
          <w:rPr>
            <w:rStyle w:val="a3"/>
            <w:i/>
            <w:iCs/>
            <w:color w:val="000080"/>
            <w:bdr w:val="none" w:sz="0" w:space="0" w:color="auto" w:frame="1"/>
          </w:rPr>
          <w:t>Законом</w:t>
        </w:r>
      </w:hyperlink>
      <w:r>
        <w:rPr>
          <w:rStyle w:val="s3"/>
        </w:rPr>
        <w:t xml:space="preserve"> РК от 03.06.03 г. № 427-II (</w:t>
      </w:r>
      <w:hyperlink r:id="rId82" w:history="1">
        <w:r>
          <w:rPr>
            <w:rStyle w:val="a3"/>
            <w:i/>
            <w:iCs/>
            <w:color w:val="000080"/>
            <w:bdr w:val="none" w:sz="0" w:space="0" w:color="auto" w:frame="1"/>
          </w:rPr>
          <w:t>см. стар. ред.</w:t>
        </w:r>
      </w:hyperlink>
      <w:r>
        <w:rPr>
          <w:rStyle w:val="s3"/>
        </w:rPr>
        <w:t xml:space="preserve">) </w:t>
      </w:r>
    </w:p>
    <w:p w:rsidR="001664BF" w:rsidRDefault="001664BF">
      <w:pPr>
        <w:pStyle w:val="pj"/>
        <w:ind w:left="1200" w:hanging="800"/>
      </w:pPr>
      <w:r>
        <w:rPr>
          <w:rStyle w:val="s1"/>
        </w:rPr>
        <w:t xml:space="preserve">Статья 3. Пределы обеспечения основного обязательства ипотекой </w:t>
      </w:r>
    </w:p>
    <w:p w:rsidR="001664BF" w:rsidRDefault="001664BF">
      <w:pPr>
        <w:pStyle w:val="pj"/>
      </w:pPr>
      <w:r>
        <w:t xml:space="preserve">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rsidR="001664BF" w:rsidRDefault="001664BF">
      <w:pPr>
        <w:pStyle w:val="pj"/>
      </w:pPr>
      <w:r>
        <w:t xml:space="preserve">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rsidR="001664BF" w:rsidRDefault="001664BF">
      <w:pPr>
        <w:pStyle w:val="pj"/>
      </w:pPr>
      <w:r>
        <w:t xml:space="preserve">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rsidR="001664BF" w:rsidRDefault="001664BF">
      <w:pPr>
        <w:pStyle w:val="pj"/>
      </w:pPr>
      <w:r>
        <w:t xml:space="preserve">1) возмещение убытков, причиненных неисполнением, просрочкой или иным ненадлежащим исполнением основного обязательства; </w:t>
      </w:r>
    </w:p>
    <w:p w:rsidR="001664BF" w:rsidRDefault="001664BF">
      <w:pPr>
        <w:pStyle w:val="pj"/>
      </w:pPr>
      <w:r>
        <w:lastRenderedPageBreak/>
        <w:t xml:space="preserve">2) неустойку (штраф, пеню) за неисполнение, просрочку исполнения или иное ненадлежащее исполнение основного обязательства; </w:t>
      </w:r>
    </w:p>
    <w:p w:rsidR="001664BF" w:rsidRDefault="001664BF">
      <w:pPr>
        <w:pStyle w:val="pj"/>
      </w:pPr>
      <w:r>
        <w:t xml:space="preserve">3) неустойку за неправомерное пользование чужими деньгами, предусмотренные основным обязательством либо </w:t>
      </w:r>
      <w:hyperlink r:id="rId83" w:history="1">
        <w:r>
          <w:rPr>
            <w:rStyle w:val="a3"/>
            <w:color w:val="000080"/>
          </w:rPr>
          <w:t>законодательными актами</w:t>
        </w:r>
      </w:hyperlink>
      <w:r>
        <w:t xml:space="preserve">. </w:t>
      </w:r>
    </w:p>
    <w:p w:rsidR="001664BF" w:rsidRDefault="001664BF">
      <w:pPr>
        <w:pStyle w:val="pj"/>
      </w:pPr>
      <w:r>
        <w:t xml:space="preserve">3. Ипотека обеспечивает также: </w:t>
      </w:r>
    </w:p>
    <w:p w:rsidR="001664BF" w:rsidRDefault="001664BF">
      <w:pPr>
        <w:pStyle w:val="pj"/>
      </w:pPr>
      <w:r>
        <w:t xml:space="preserve">1) возмещение судебных издержек и иных расходов, вызванных обращением взыскания на заложенное имущество; </w:t>
      </w:r>
    </w:p>
    <w:p w:rsidR="001664BF" w:rsidRDefault="001664BF">
      <w:pPr>
        <w:pStyle w:val="pj"/>
      </w:pPr>
      <w:r>
        <w:t xml:space="preserve">2) возмещение расходов по реализации ипотеки. </w:t>
      </w:r>
    </w:p>
    <w:p w:rsidR="001664BF" w:rsidRDefault="001664BF">
      <w:pPr>
        <w:pStyle w:val="pj"/>
        <w:spacing w:after="240"/>
      </w:pPr>
      <w:r>
        <w:t xml:space="preserve">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w:t>
      </w:r>
      <w:hyperlink r:id="rId84" w:history="1">
        <w:r>
          <w:rPr>
            <w:rStyle w:val="a3"/>
            <w:color w:val="000080"/>
          </w:rPr>
          <w:t>пунктом 3</w:t>
        </w:r>
      </w:hyperlink>
      <w:r>
        <w:t xml:space="preserve"> настоящей статьи и </w:t>
      </w:r>
      <w:hyperlink r:id="rId85" w:history="1">
        <w:r>
          <w:rPr>
            <w:rStyle w:val="a3"/>
            <w:color w:val="000080"/>
          </w:rPr>
          <w:t>статьей 4</w:t>
        </w:r>
      </w:hyperlink>
      <w:r>
        <w:t xml:space="preserve"> настоящего Закона.</w:t>
      </w:r>
    </w:p>
    <w:p w:rsidR="001664BF" w:rsidRDefault="001664BF">
      <w:pPr>
        <w:pStyle w:val="pj"/>
        <w:ind w:left="1200" w:hanging="800"/>
      </w:pPr>
      <w:r>
        <w:rPr>
          <w:rStyle w:val="s1"/>
        </w:rPr>
        <w:t xml:space="preserve">Статья 4. Обеспечение ипотекой дополнительных расходов залогодержателя </w:t>
      </w:r>
    </w:p>
    <w:p w:rsidR="001664BF" w:rsidRDefault="001664BF">
      <w:pPr>
        <w:pStyle w:val="pj"/>
        <w:spacing w:after="240"/>
      </w:pPr>
      <w:r>
        <w:t>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w:t>
      </w:r>
    </w:p>
    <w:p w:rsidR="001664BF" w:rsidRDefault="001664BF">
      <w:pPr>
        <w:pStyle w:val="pj"/>
        <w:ind w:left="1200" w:hanging="800"/>
      </w:pPr>
      <w:r>
        <w:rPr>
          <w:rStyle w:val="s1"/>
        </w:rPr>
        <w:t xml:space="preserve">Статья 5. Ипотека недвижимого имущества, находящегося в общей собственности </w:t>
      </w:r>
    </w:p>
    <w:p w:rsidR="001664BF" w:rsidRDefault="001664BF">
      <w:pPr>
        <w:pStyle w:val="pj"/>
      </w:pPr>
      <w:r>
        <w:t xml:space="preserve">1. На недвижимое имущество, находящееся в общей совместной </w:t>
      </w:r>
      <w:hyperlink r:id="rId86" w:history="1">
        <w:r>
          <w:rPr>
            <w:rStyle w:val="a3"/>
            <w:color w:val="000080"/>
          </w:rPr>
          <w:t>собственности</w:t>
        </w:r>
      </w:hyperlink>
      <w:r>
        <w:t xml:space="preserve">, ипотека может быть установлена при наличии письменного согласия на это всех собственников. </w:t>
      </w:r>
    </w:p>
    <w:p w:rsidR="001664BF" w:rsidRDefault="001664BF">
      <w:pPr>
        <w:pStyle w:val="pj"/>
      </w:pPr>
      <w:r>
        <w:rPr>
          <w:rStyle w:val="s0"/>
        </w:rPr>
        <w:t xml:space="preserve">2. Участник общей долевой </w:t>
      </w:r>
      <w:hyperlink r:id="rId87" w:history="1">
        <w:r>
          <w:rPr>
            <w:rStyle w:val="a3"/>
            <w:color w:val="000080"/>
          </w:rPr>
          <w:t>собственности</w:t>
        </w:r>
      </w:hyperlink>
      <w:r>
        <w:rPr>
          <w:rStyle w:val="s0"/>
        </w:rPr>
        <w:t xml:space="preserve"> может заложить свою долю в праве на общее имущество без согласия других собственников.</w:t>
      </w:r>
    </w:p>
    <w:p w:rsidR="001664BF" w:rsidRDefault="001664BF">
      <w:pPr>
        <w:pStyle w:val="pj"/>
      </w:pPr>
      <w:r>
        <w:rPr>
          <w:rStyle w:val="s0"/>
        </w:rPr>
        <w:t> </w:t>
      </w:r>
    </w:p>
    <w:p w:rsidR="001664BF" w:rsidRDefault="001664BF">
      <w:pPr>
        <w:pStyle w:val="pji"/>
      </w:pPr>
      <w:r>
        <w:rPr>
          <w:rStyle w:val="s3"/>
        </w:rPr>
        <w:t xml:space="preserve">Закон дополнен главой 1-1 в соответствии с </w:t>
      </w:r>
      <w:hyperlink r:id="rId88" w:history="1">
        <w:r>
          <w:rPr>
            <w:rStyle w:val="a3"/>
            <w:i/>
            <w:iCs/>
            <w:color w:val="000080"/>
            <w:bdr w:val="none" w:sz="0" w:space="0" w:color="auto" w:frame="1"/>
          </w:rPr>
          <w:t>Законом</w:t>
        </w:r>
      </w:hyperlink>
      <w:r>
        <w:rPr>
          <w:rStyle w:val="s3"/>
        </w:rPr>
        <w:t xml:space="preserve"> РК от 23.12.05 г. № 107-III</w:t>
      </w:r>
    </w:p>
    <w:p w:rsidR="001664BF" w:rsidRDefault="001664BF">
      <w:pPr>
        <w:pStyle w:val="pc"/>
      </w:pPr>
      <w:r>
        <w:rPr>
          <w:rStyle w:val="s1"/>
        </w:rPr>
        <w:t>Глава 1-1. Ипотечная организация</w:t>
      </w:r>
    </w:p>
    <w:p w:rsidR="001664BF" w:rsidRDefault="001664BF">
      <w:pPr>
        <w:pStyle w:val="pj"/>
      </w:pPr>
      <w:r>
        <w:t> </w:t>
      </w:r>
    </w:p>
    <w:p w:rsidR="001664BF" w:rsidRDefault="001664BF">
      <w:pPr>
        <w:pStyle w:val="pj"/>
        <w:ind w:left="1200" w:hanging="800"/>
      </w:pPr>
      <w:r>
        <w:rPr>
          <w:rStyle w:val="s1"/>
        </w:rPr>
        <w:t>Статья 5-1. Создание ипотечной организации</w:t>
      </w:r>
    </w:p>
    <w:p w:rsidR="001664BF" w:rsidRDefault="001664BF">
      <w:pPr>
        <w:pStyle w:val="pj"/>
      </w:pPr>
      <w:r>
        <w:rPr>
          <w:rStyle w:val="s0"/>
        </w:rPr>
        <w:t xml:space="preserve">1. Ипотечная организация создается в форме акционерного общества в соответствии с </w:t>
      </w:r>
      <w:hyperlink r:id="rId89" w:history="1">
        <w:r>
          <w:rPr>
            <w:rStyle w:val="a3"/>
            <w:color w:val="000080"/>
          </w:rPr>
          <w:t>законодательными актами</w:t>
        </w:r>
      </w:hyperlink>
      <w:r>
        <w:rPr>
          <w:rStyle w:val="s0"/>
        </w:rPr>
        <w:t xml:space="preserve"> Республики Казахстан.</w:t>
      </w:r>
    </w:p>
    <w:p w:rsidR="001664BF" w:rsidRDefault="001664BF">
      <w:pPr>
        <w:pStyle w:val="pji"/>
      </w:pPr>
      <w:r>
        <w:rPr>
          <w:rStyle w:val="s3"/>
        </w:rPr>
        <w:t xml:space="preserve">В пункт 2 внесены изменения в соответствии с </w:t>
      </w:r>
      <w:hyperlink r:id="rId90"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91"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Наименование ипотечной организации должно содержать слова «ипотечная организация».</w:t>
      </w:r>
    </w:p>
    <w:p w:rsidR="001664BF" w:rsidRDefault="001664BF">
      <w:pPr>
        <w:pStyle w:val="pj"/>
      </w:pPr>
      <w:r>
        <w:rPr>
          <w:rStyle w:val="s0"/>
        </w:rPr>
        <w:t xml:space="preserve">Юридическое лицо, не зарегистрированное в установленном </w:t>
      </w:r>
      <w:hyperlink r:id="rId92" w:history="1">
        <w:r>
          <w:rPr>
            <w:rStyle w:val="a3"/>
            <w:color w:val="000080"/>
          </w:rPr>
          <w:t>законодательством</w:t>
        </w:r>
      </w:hyperlink>
      <w:r>
        <w:rPr>
          <w:rStyle w:val="s0"/>
        </w:rPr>
        <w:t xml:space="preserve"> Республики Казахстан порядке в качестве ипотечной организации, не может именоваться ипотечной организацией.</w:t>
      </w:r>
    </w:p>
    <w:p w:rsidR="001664BF" w:rsidRDefault="001664BF">
      <w:pPr>
        <w:pStyle w:val="pj"/>
      </w:pPr>
      <w:r>
        <w:t>Требования, предусмотренные частями первой и второй настоящего пункта, не распространяются на Единого оператора жилищного строительства.</w:t>
      </w:r>
    </w:p>
    <w:p w:rsidR="001664BF" w:rsidRDefault="001664BF">
      <w:pPr>
        <w:pStyle w:val="pj"/>
      </w:pPr>
      <w:r>
        <w:rPr>
          <w:rStyle w:val="s0"/>
        </w:rPr>
        <w:t xml:space="preserve">3. Ипотечная организация является </w:t>
      </w:r>
      <w:hyperlink r:id="rId93" w:history="1">
        <w:r>
          <w:rPr>
            <w:rStyle w:val="a3"/>
            <w:color w:val="000080"/>
          </w:rPr>
          <w:t>коммерческой организацией</w:t>
        </w:r>
      </w:hyperlink>
      <w:r>
        <w:rPr>
          <w:rStyle w:val="s0"/>
        </w:rPr>
        <w:t>, осуществляющей отдельные виды банковских операций, на основании лицензии, выдаваемой уполномоченным органом.</w:t>
      </w:r>
    </w:p>
    <w:p w:rsidR="001664BF" w:rsidRDefault="001664BF">
      <w:pPr>
        <w:pStyle w:val="pj"/>
      </w:pPr>
      <w:r>
        <w:rPr>
          <w:rStyle w:val="s0"/>
        </w:rPr>
        <w:t> </w:t>
      </w:r>
    </w:p>
    <w:p w:rsidR="001664BF" w:rsidRDefault="001664BF">
      <w:pPr>
        <w:pStyle w:val="pji"/>
      </w:pPr>
      <w:r>
        <w:rPr>
          <w:rStyle w:val="s3"/>
        </w:rPr>
        <w:t xml:space="preserve">В статью 5-2 внесены изменения в соответствии с </w:t>
      </w:r>
      <w:hyperlink r:id="rId94" w:history="1">
        <w:r>
          <w:rPr>
            <w:rStyle w:val="a3"/>
            <w:i/>
            <w:iCs/>
            <w:color w:val="000080"/>
            <w:bdr w:val="none" w:sz="0" w:space="0" w:color="auto" w:frame="1"/>
          </w:rPr>
          <w:t>Законом</w:t>
        </w:r>
      </w:hyperlink>
      <w:r>
        <w:rPr>
          <w:rStyle w:val="s3"/>
        </w:rPr>
        <w:t xml:space="preserve"> РК от 12.01.07 г. № 222-III (см. </w:t>
      </w:r>
      <w:hyperlink r:id="rId95" w:history="1">
        <w:r>
          <w:rPr>
            <w:rStyle w:val="a3"/>
            <w:i/>
            <w:iCs/>
            <w:color w:val="000080"/>
            <w:bdr w:val="none" w:sz="0" w:space="0" w:color="auto" w:frame="1"/>
          </w:rPr>
          <w:t>сроки</w:t>
        </w:r>
      </w:hyperlink>
      <w:r>
        <w:rPr>
          <w:rStyle w:val="s3"/>
        </w:rPr>
        <w:t xml:space="preserve"> введения в действие) (</w:t>
      </w:r>
      <w:hyperlink r:id="rId96"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5-2. Деятельность ипотечной организации</w:t>
      </w:r>
    </w:p>
    <w:p w:rsidR="001664BF" w:rsidRDefault="001664BF">
      <w:pPr>
        <w:pStyle w:val="pji"/>
      </w:pPr>
      <w:r>
        <w:rPr>
          <w:rStyle w:val="s3"/>
        </w:rPr>
        <w:lastRenderedPageBreak/>
        <w:t xml:space="preserve">В пункт 1 внесены изменения в соответствии с </w:t>
      </w:r>
      <w:hyperlink r:id="rId97"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98"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1. Основным видом деятельности ипотечной организации является предоставление </w:t>
      </w:r>
      <w:r>
        <w:t>ипотечного банковского займа</w:t>
      </w:r>
      <w:r>
        <w:rPr>
          <w:rStyle w:val="s0"/>
        </w:rPr>
        <w:t xml:space="preserve"> на основании лицензии уполномоченного органа на осуществление банковских заемных операций.</w:t>
      </w:r>
    </w:p>
    <w:p w:rsidR="001664BF" w:rsidRDefault="001664BF">
      <w:pPr>
        <w:pStyle w:val="pj"/>
      </w:pPr>
      <w:r>
        <w:rPr>
          <w:rStyle w:val="s0"/>
        </w:rPr>
        <w:t>2. Ипотечная организация вправе осуществлять следующие дополнительные операции:</w:t>
      </w:r>
    </w:p>
    <w:p w:rsidR="001664BF" w:rsidRDefault="001664BF">
      <w:pPr>
        <w:pStyle w:val="pji"/>
      </w:pPr>
      <w:r>
        <w:rPr>
          <w:rStyle w:val="s3"/>
        </w:rPr>
        <w:t xml:space="preserve">В подпункт 1 внесены изменения в соответствии с </w:t>
      </w:r>
      <w:hyperlink r:id="rId99"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100"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1) доверительные операции: управление правами требования по </w:t>
      </w:r>
      <w:r>
        <w:t>ипотечным банковским займам</w:t>
      </w:r>
      <w:r>
        <w:rPr>
          <w:rStyle w:val="s0"/>
        </w:rPr>
        <w:t xml:space="preserve"> в интересах и по поручению доверителя;</w:t>
      </w:r>
    </w:p>
    <w:p w:rsidR="001664BF" w:rsidRDefault="001664BF">
      <w:pPr>
        <w:pStyle w:val="pj"/>
      </w:pPr>
      <w:r>
        <w:rPr>
          <w:rStyle w:val="s0"/>
        </w:rPr>
        <w:t>2) факторинговые операции: приобретение прав требования платежа с покупателя товаров (работ, услуг) с принятием риска неплатежа;</w:t>
      </w:r>
    </w:p>
    <w:p w:rsidR="001664BF" w:rsidRDefault="001664BF">
      <w:pPr>
        <w:pStyle w:val="pji"/>
      </w:pPr>
      <w:r>
        <w:rPr>
          <w:rStyle w:val="s3"/>
        </w:rPr>
        <w:t xml:space="preserve">Ипотечной организации для осуществления факторинговой операции лицензии уполномоченного органа не требуется - см. </w:t>
      </w:r>
      <w:hyperlink r:id="rId101" w:history="1">
        <w:r>
          <w:rPr>
            <w:rStyle w:val="a3"/>
            <w:i/>
            <w:iCs/>
            <w:color w:val="000080"/>
            <w:bdr w:val="none" w:sz="0" w:space="0" w:color="auto" w:frame="1"/>
          </w:rPr>
          <w:t>ответ</w:t>
        </w:r>
      </w:hyperlink>
      <w:r>
        <w:rPr>
          <w:rStyle w:val="s3"/>
        </w:rPr>
        <w:t xml:space="preserve"> Председателя АФН РК от 30 декабря 2010 года</w:t>
      </w:r>
    </w:p>
    <w:p w:rsidR="001664BF" w:rsidRDefault="001664BF">
      <w:pPr>
        <w:pStyle w:val="pj"/>
      </w:pPr>
      <w:r>
        <w:rPr>
          <w:rStyle w:val="s0"/>
        </w:rPr>
        <w:t>3) форфейтинговые операции (форфетирование): оплату долгового обязательства покупателя товаров (работ, услуг) путем покупки векселя без оборота на продавца;</w:t>
      </w:r>
    </w:p>
    <w:p w:rsidR="001664BF" w:rsidRDefault="001664BF">
      <w:pPr>
        <w:pStyle w:val="pj"/>
      </w:pPr>
      <w:r>
        <w:rPr>
          <w:rStyle w:val="s0"/>
        </w:rPr>
        <w:t>4) лизинговую деятельность.</w:t>
      </w:r>
    </w:p>
    <w:p w:rsidR="001664BF" w:rsidRDefault="001664BF">
      <w:pPr>
        <w:pStyle w:val="pj"/>
      </w:pPr>
      <w:r>
        <w:rPr>
          <w:rStyle w:val="s0"/>
        </w:rPr>
        <w:t xml:space="preserve">3. Порядок выдачи, приостановления и лишения лицензии ипотечной организации устанавливается </w:t>
      </w:r>
      <w:hyperlink r:id="rId102" w:history="1">
        <w:r>
          <w:rPr>
            <w:rStyle w:val="a3"/>
            <w:color w:val="000080"/>
          </w:rPr>
          <w:t>нормативными правовыми актами</w:t>
        </w:r>
      </w:hyperlink>
      <w:r>
        <w:rPr>
          <w:rStyle w:val="s0"/>
        </w:rPr>
        <w:t xml:space="preserve"> уполномоченного органа.</w:t>
      </w:r>
    </w:p>
    <w:p w:rsidR="001664BF" w:rsidRDefault="001664BF">
      <w:pPr>
        <w:pStyle w:val="pj"/>
      </w:pPr>
      <w:r>
        <w:rPr>
          <w:rStyle w:val="s0"/>
        </w:rPr>
        <w:t>4. Ипотечная организация вправе осуществлять следующие виды деятельности:</w:t>
      </w:r>
    </w:p>
    <w:p w:rsidR="001664BF" w:rsidRDefault="001664BF">
      <w:pPr>
        <w:pStyle w:val="pj"/>
      </w:pPr>
      <w:r>
        <w:rPr>
          <w:rStyle w:val="s0"/>
        </w:rPr>
        <w:t>1) инвестиционную деятельность с учетом ограничений, предусмотренных пунктом 6 настоящей статьи;</w:t>
      </w:r>
    </w:p>
    <w:p w:rsidR="001664BF" w:rsidRDefault="001664BF">
      <w:pPr>
        <w:pStyle w:val="pj"/>
      </w:pPr>
      <w:r>
        <w:rPr>
          <w:rStyle w:val="s0"/>
        </w:rPr>
        <w:t>2) реализацию специальной литературы по вопросам ипотечного кредитования на любых видах носителей информации;</w:t>
      </w:r>
    </w:p>
    <w:p w:rsidR="001664BF" w:rsidRDefault="001664BF">
      <w:pPr>
        <w:pStyle w:val="pj"/>
      </w:pPr>
      <w:r>
        <w:rPr>
          <w:rStyle w:val="s0"/>
        </w:rPr>
        <w:t>3) реализацию собственного имущества;</w:t>
      </w:r>
    </w:p>
    <w:p w:rsidR="001664BF" w:rsidRDefault="001664BF">
      <w:pPr>
        <w:pStyle w:val="pj"/>
      </w:pPr>
      <w:r>
        <w:rPr>
          <w:rStyle w:val="s0"/>
        </w:rPr>
        <w:t xml:space="preserve">4) реализацию заложенного имущества в порядке, установленном </w:t>
      </w:r>
      <w:hyperlink r:id="rId103" w:history="1">
        <w:r>
          <w:rPr>
            <w:rStyle w:val="a3"/>
            <w:color w:val="000080"/>
          </w:rPr>
          <w:t>законодательством</w:t>
        </w:r>
      </w:hyperlink>
      <w:r>
        <w:rPr>
          <w:rStyle w:val="s0"/>
        </w:rPr>
        <w:t xml:space="preserve"> Республики Казахстан;</w:t>
      </w:r>
    </w:p>
    <w:p w:rsidR="001664BF" w:rsidRDefault="001664BF">
      <w:pPr>
        <w:pStyle w:val="pj"/>
      </w:pPr>
      <w:r>
        <w:rPr>
          <w:rStyle w:val="s0"/>
        </w:rPr>
        <w:t>5) предоставление консультационных услуг по вопросам, связанным с ее деятельностью;</w:t>
      </w:r>
    </w:p>
    <w:p w:rsidR="001664BF" w:rsidRDefault="001664BF">
      <w:pPr>
        <w:pStyle w:val="pj"/>
      </w:pPr>
      <w:r>
        <w:rPr>
          <w:rStyle w:val="s0"/>
        </w:rPr>
        <w:t>6) выпуск и размещение ценных бумаг, в том числе облигаций;</w:t>
      </w:r>
    </w:p>
    <w:p w:rsidR="001664BF" w:rsidRDefault="001664BF">
      <w:pPr>
        <w:pStyle w:val="pj"/>
      </w:pPr>
      <w:r>
        <w:rPr>
          <w:rStyle w:val="s0"/>
        </w:rPr>
        <w:t>7) реализацию специализированного программного обеспечения, используемого для автоматизации деятельности ипотечных организаций;</w:t>
      </w:r>
    </w:p>
    <w:p w:rsidR="001664BF" w:rsidRDefault="001664BF">
      <w:pPr>
        <w:pStyle w:val="pj"/>
      </w:pPr>
      <w:r>
        <w:rPr>
          <w:rStyle w:val="s0"/>
        </w:rPr>
        <w:t>8) организацию и проведение обучения в целях повышения квалификации специалистов в области ипотечного кредитования.</w:t>
      </w:r>
    </w:p>
    <w:p w:rsidR="001664BF" w:rsidRDefault="001664BF">
      <w:pPr>
        <w:pStyle w:val="pji"/>
      </w:pPr>
      <w:r>
        <w:rPr>
          <w:rStyle w:val="s3"/>
        </w:rPr>
        <w:t xml:space="preserve">Статья дополнена пунктом 4-1 в соответствии с </w:t>
      </w:r>
      <w:hyperlink r:id="rId104" w:history="1">
        <w:r>
          <w:rPr>
            <w:rStyle w:val="a3"/>
            <w:i/>
            <w:iCs/>
            <w:color w:val="000080"/>
            <w:bdr w:val="none" w:sz="0" w:space="0" w:color="auto" w:frame="1"/>
          </w:rPr>
          <w:t>Законом</w:t>
        </w:r>
      </w:hyperlink>
      <w:r>
        <w:rPr>
          <w:rStyle w:val="s3"/>
        </w:rPr>
        <w:t xml:space="preserve"> РК от 09.06.20 г. № 341-VI (введен в действие с 1 июля 2020 г.)</w:t>
      </w:r>
    </w:p>
    <w:p w:rsidR="001664BF" w:rsidRDefault="001664BF">
      <w:pPr>
        <w:pStyle w:val="pj"/>
      </w:pPr>
      <w:r>
        <w:t xml:space="preserve">4-1. </w:t>
      </w:r>
      <w:hyperlink r:id="rId105" w:history="1">
        <w:r>
          <w:rPr>
            <w:rStyle w:val="a3"/>
            <w:color w:val="000080"/>
          </w:rPr>
          <w:t>Единый оператор жилищного строительства</w:t>
        </w:r>
      </w:hyperlink>
      <w:r>
        <w:t xml:space="preserve"> наряду с деятельностью и операциями, предусмотренными пунктами 1, 2, 4 и 5 настоящей статьи, вправе:</w:t>
      </w:r>
    </w:p>
    <w:p w:rsidR="001664BF" w:rsidRDefault="001664BF">
      <w:pPr>
        <w:pStyle w:val="pj"/>
      </w:pPr>
      <w:r>
        <w:t xml:space="preserve">1) предоставлять займы уполномоченной организации, определенной в соответствии с </w:t>
      </w:r>
      <w:hyperlink r:id="rId106" w:history="1">
        <w:r>
          <w:rPr>
            <w:rStyle w:val="a3"/>
            <w:color w:val="000080"/>
          </w:rPr>
          <w:t>Законом</w:t>
        </w:r>
      </w:hyperlink>
      <w:r>
        <w:t xml:space="preserve">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p w:rsidR="001664BF" w:rsidRDefault="001664BF">
      <w:pPr>
        <w:pStyle w:val="pj"/>
      </w:pPr>
      <w:r>
        <w:t xml:space="preserve">2) осуществлять деятельность, предусмотренную законодательством Республики Казахстан о долевом участии в жилищном строительстве, </w:t>
      </w:r>
      <w:hyperlink r:id="rId107" w:history="1">
        <w:r>
          <w:rPr>
            <w:rStyle w:val="a3"/>
            <w:color w:val="000080"/>
          </w:rPr>
          <w:t>об архитектурной, градостроительной и строительной деятельности</w:t>
        </w:r>
      </w:hyperlink>
      <w:r>
        <w:t>, иными нормативными правовыми актами Республики Казахстан и уставом.</w:t>
      </w:r>
    </w:p>
    <w:p w:rsidR="001664BF" w:rsidRDefault="001664BF">
      <w:pPr>
        <w:pStyle w:val="pj"/>
      </w:pPr>
      <w:r>
        <w:rPr>
          <w:rStyle w:val="s0"/>
        </w:rPr>
        <w:t>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w:t>
      </w:r>
    </w:p>
    <w:p w:rsidR="001664BF" w:rsidRDefault="001664BF">
      <w:pPr>
        <w:pStyle w:val="pji"/>
      </w:pPr>
      <w:r>
        <w:rPr>
          <w:rStyle w:val="s3"/>
        </w:rPr>
        <w:t xml:space="preserve">В пункт 6 внесены изменения в соответствии с </w:t>
      </w:r>
      <w:hyperlink r:id="rId108"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09"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lastRenderedPageBreak/>
        <w:t>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w:t>
      </w:r>
    </w:p>
    <w:p w:rsidR="001664BF" w:rsidRDefault="001664BF">
      <w:pPr>
        <w:pStyle w:val="pj"/>
      </w:pPr>
      <w:r>
        <w:rPr>
          <w:rStyle w:val="s0"/>
        </w:rPr>
        <w:t>1) финансовых организаций;</w:t>
      </w:r>
    </w:p>
    <w:p w:rsidR="001664BF" w:rsidRDefault="001664BF">
      <w:pPr>
        <w:pStyle w:val="pj"/>
      </w:pPr>
      <w:r>
        <w:rPr>
          <w:rStyle w:val="s0"/>
        </w:rPr>
        <w:t>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w:t>
      </w:r>
    </w:p>
    <w:p w:rsidR="001664BF" w:rsidRDefault="001664BF">
      <w:pPr>
        <w:pStyle w:val="pj"/>
      </w:pPr>
      <w:r>
        <w:rPr>
          <w:rStyle w:val="s0"/>
        </w:rPr>
        <w:t>3) юридических лиц, осуществляющих автоматизацию деятельности ипотечных организаций.</w:t>
      </w:r>
    </w:p>
    <w:p w:rsidR="001664BF" w:rsidRDefault="001664BF">
      <w:pPr>
        <w:pStyle w:val="pj"/>
      </w:pPr>
      <w:r>
        <w:t>Требование, предусмотренное частью первой настоящего пункта, не распространяется на Единого оператора жилищного строительства.</w:t>
      </w:r>
    </w:p>
    <w:p w:rsidR="001664BF" w:rsidRDefault="001664BF">
      <w:pPr>
        <w:pStyle w:val="pj"/>
      </w:pPr>
      <w:r>
        <w:rPr>
          <w:rStyle w:val="s0"/>
        </w:rPr>
        <w:t> </w:t>
      </w:r>
    </w:p>
    <w:p w:rsidR="001664BF" w:rsidRDefault="001664BF">
      <w:pPr>
        <w:pStyle w:val="pji"/>
      </w:pPr>
      <w:r>
        <w:rPr>
          <w:rStyle w:val="s3"/>
        </w:rPr>
        <w:t xml:space="preserve">В статью 5-3 внесены изменения в соответствии с </w:t>
      </w:r>
      <w:hyperlink r:id="rId110" w:history="1">
        <w:r>
          <w:rPr>
            <w:rStyle w:val="a3"/>
            <w:i/>
            <w:iCs/>
            <w:color w:val="000080"/>
            <w:bdr w:val="none" w:sz="0" w:space="0" w:color="auto" w:frame="1"/>
          </w:rPr>
          <w:t>Законом</w:t>
        </w:r>
      </w:hyperlink>
      <w:r>
        <w:rPr>
          <w:rStyle w:val="s3"/>
        </w:rPr>
        <w:t xml:space="preserve"> РК от 19.02.07 г. № 230-III; </w:t>
      </w:r>
      <w:hyperlink r:id="rId111" w:history="1">
        <w:r>
          <w:rPr>
            <w:rStyle w:val="a3"/>
            <w:i/>
            <w:iCs/>
            <w:color w:val="000080"/>
            <w:bdr w:val="none" w:sz="0" w:space="0" w:color="auto" w:frame="1"/>
          </w:rPr>
          <w:t>Законом</w:t>
        </w:r>
      </w:hyperlink>
      <w:r>
        <w:rPr>
          <w:rStyle w:val="s3"/>
        </w:rPr>
        <w:t xml:space="preserve"> РК от 10.02.11 г. № 406-IV (</w:t>
      </w:r>
      <w:hyperlink r:id="rId112" w:history="1">
        <w:r>
          <w:rPr>
            <w:rStyle w:val="a3"/>
            <w:i/>
            <w:iCs/>
            <w:color w:val="000080"/>
            <w:bdr w:val="none" w:sz="0" w:space="0" w:color="auto" w:frame="1"/>
          </w:rPr>
          <w:t>см. стар. ред.</w:t>
        </w:r>
      </w:hyperlink>
      <w:r>
        <w:rPr>
          <w:rStyle w:val="s3"/>
        </w:rPr>
        <w:t xml:space="preserve">); </w:t>
      </w:r>
      <w:hyperlink r:id="rId113" w:history="1">
        <w:r>
          <w:rPr>
            <w:rStyle w:val="a3"/>
            <w:i/>
            <w:iCs/>
            <w:color w:val="000080"/>
            <w:bdr w:val="none" w:sz="0" w:space="0" w:color="auto" w:frame="1"/>
          </w:rPr>
          <w:t>Законом</w:t>
        </w:r>
      </w:hyperlink>
      <w:r>
        <w:rPr>
          <w:rStyle w:val="s3"/>
        </w:rPr>
        <w:t xml:space="preserve"> РК от 05.07.11 г. № 452-IV (введены в действие по истечении трех месяцев после его первого официального </w:t>
      </w:r>
      <w:hyperlink r:id="rId114" w:history="1">
        <w:r>
          <w:rPr>
            <w:rStyle w:val="a3"/>
            <w:i/>
            <w:iCs/>
            <w:color w:val="000080"/>
            <w:bdr w:val="none" w:sz="0" w:space="0" w:color="auto" w:frame="1"/>
          </w:rPr>
          <w:t>опубликования</w:t>
        </w:r>
      </w:hyperlink>
      <w:r>
        <w:rPr>
          <w:rStyle w:val="s3"/>
        </w:rPr>
        <w:t>) (</w:t>
      </w:r>
      <w:hyperlink r:id="rId115" w:history="1">
        <w:r>
          <w:rPr>
            <w:rStyle w:val="a3"/>
            <w:i/>
            <w:iCs/>
            <w:color w:val="000080"/>
            <w:bdr w:val="none" w:sz="0" w:space="0" w:color="auto" w:frame="1"/>
          </w:rPr>
          <w:t>см. стар. ред.</w:t>
        </w:r>
      </w:hyperlink>
      <w:r>
        <w:rPr>
          <w:rStyle w:val="s3"/>
        </w:rPr>
        <w:t xml:space="preserve">); </w:t>
      </w:r>
      <w:hyperlink r:id="rId116" w:history="1">
        <w:r>
          <w:rPr>
            <w:rStyle w:val="a3"/>
            <w:i/>
            <w:iCs/>
            <w:color w:val="000080"/>
            <w:bdr w:val="none" w:sz="0" w:space="0" w:color="auto" w:frame="1"/>
          </w:rPr>
          <w:t>Законом</w:t>
        </w:r>
      </w:hyperlink>
      <w:r>
        <w:rPr>
          <w:rStyle w:val="s3"/>
        </w:rPr>
        <w:t xml:space="preserve"> РК от 10.06.14 г. № 206-V (</w:t>
      </w:r>
      <w:hyperlink r:id="rId117" w:history="1">
        <w:r>
          <w:rPr>
            <w:rStyle w:val="a3"/>
            <w:i/>
            <w:iCs/>
            <w:color w:val="000080"/>
            <w:bdr w:val="none" w:sz="0" w:space="0" w:color="auto" w:frame="1"/>
          </w:rPr>
          <w:t>см. стар. ред.</w:t>
        </w:r>
      </w:hyperlink>
      <w:r>
        <w:rPr>
          <w:rStyle w:val="s3"/>
        </w:rPr>
        <w:t>)</w:t>
      </w:r>
    </w:p>
    <w:p w:rsidR="001664BF" w:rsidRDefault="001664BF">
      <w:pPr>
        <w:pStyle w:val="pji"/>
      </w:pPr>
      <w:r>
        <w:rPr>
          <w:rStyle w:val="s3"/>
        </w:rPr>
        <w:t xml:space="preserve">В заголовок внесены изменения в соответствии с </w:t>
      </w:r>
      <w:hyperlink r:id="rId118" w:history="1">
        <w:r>
          <w:rPr>
            <w:rStyle w:val="a3"/>
            <w:i/>
            <w:iCs/>
            <w:color w:val="000080"/>
            <w:bdr w:val="none" w:sz="0" w:space="0" w:color="auto" w:frame="1"/>
          </w:rPr>
          <w:t>Законом</w:t>
        </w:r>
      </w:hyperlink>
      <w:r>
        <w:rPr>
          <w:rStyle w:val="s3"/>
        </w:rPr>
        <w:t xml:space="preserve"> РК от 03.07.19 г. № 262-VI (введены в действие с 1 января 2020 г.) (</w:t>
      </w:r>
      <w:hyperlink r:id="rId119"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5-3. Компетенция уполномоченного органа и Национального Банка Республики Казахстан</w:t>
      </w:r>
    </w:p>
    <w:p w:rsidR="001664BF" w:rsidRDefault="001664BF">
      <w:pPr>
        <w:pStyle w:val="pj"/>
      </w:pPr>
      <w:r>
        <w:rPr>
          <w:rStyle w:val="s0"/>
        </w:rPr>
        <w:t xml:space="preserve">1. </w:t>
      </w:r>
      <w:hyperlink r:id="rId120" w:history="1">
        <w:r>
          <w:rPr>
            <w:rStyle w:val="a3"/>
            <w:color w:val="000080"/>
          </w:rPr>
          <w:t>Уполномоченный орган</w:t>
        </w:r>
      </w:hyperlink>
      <w:r>
        <w:rPr>
          <w:rStyle w:val="s0"/>
        </w:rPr>
        <w:t xml:space="preserve"> в отношении ипотечных организаций осуществляет следующие полномочия:</w:t>
      </w:r>
    </w:p>
    <w:p w:rsidR="001664BF" w:rsidRDefault="001664BF">
      <w:pPr>
        <w:pStyle w:val="pj"/>
      </w:pPr>
      <w:r>
        <w:rPr>
          <w:rStyle w:val="s0"/>
        </w:rPr>
        <w:t>1) выдает ипотечным организациям лицензии на осуществление банковских операций, предусмотренных настоящим Законом;</w:t>
      </w:r>
    </w:p>
    <w:p w:rsidR="001664BF" w:rsidRDefault="001664BF">
      <w:pPr>
        <w:pStyle w:val="pj"/>
      </w:pPr>
      <w:r>
        <w:rPr>
          <w:rStyle w:val="s0"/>
        </w:rPr>
        <w:t>2) ведет реестр ипотечных организаций;</w:t>
      </w:r>
    </w:p>
    <w:p w:rsidR="001664BF" w:rsidRDefault="001664BF">
      <w:pPr>
        <w:pStyle w:val="pj"/>
      </w:pPr>
      <w:r>
        <w:rPr>
          <w:rStyle w:val="s0"/>
        </w:rPr>
        <w:t xml:space="preserve">3) устанавливает </w:t>
      </w:r>
      <w:hyperlink r:id="rId121" w:history="1">
        <w:r>
          <w:rPr>
            <w:rStyle w:val="a3"/>
            <w:color w:val="000080"/>
          </w:rPr>
          <w:t>пруденциальные нормативы</w:t>
        </w:r>
      </w:hyperlink>
      <w:r>
        <w:rPr>
          <w:rStyle w:val="s0"/>
        </w:rPr>
        <w:t xml:space="preserve"> и другие обязательные к соблюдению ипотечными организациями нормы и лимиты;</w:t>
      </w:r>
    </w:p>
    <w:p w:rsidR="001664BF" w:rsidRDefault="001664BF">
      <w:pPr>
        <w:pStyle w:val="pj"/>
      </w:pPr>
      <w:r>
        <w:rPr>
          <w:rStyle w:val="s0"/>
        </w:rPr>
        <w:t>4) издает обязательные к исполнению ипотечными организациями нормативные правовые акты;</w:t>
      </w:r>
    </w:p>
    <w:p w:rsidR="001664BF" w:rsidRDefault="001664BF">
      <w:pPr>
        <w:pStyle w:val="pj"/>
      </w:pPr>
      <w:r>
        <w:rPr>
          <w:rStyle w:val="s0"/>
        </w:rPr>
        <w:t xml:space="preserve">5) исключен в соответствии с </w:t>
      </w:r>
      <w:hyperlink r:id="rId122" w:history="1">
        <w:r>
          <w:rPr>
            <w:rStyle w:val="a3"/>
            <w:color w:val="000080"/>
          </w:rPr>
          <w:t>Законом</w:t>
        </w:r>
      </w:hyperlink>
      <w:r>
        <w:rPr>
          <w:rStyle w:val="s0"/>
        </w:rPr>
        <w:t xml:space="preserve"> РК от 03.07.19 г. № 262-VI </w:t>
      </w:r>
      <w:r>
        <w:rPr>
          <w:rStyle w:val="s3"/>
        </w:rPr>
        <w:t>(введены в действие с 1 января 2020 г.) (</w:t>
      </w:r>
      <w:hyperlink r:id="rId123"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6) самостоятельно либо с привлечением других организаций производит проверку деятельности ипотечных организаций;</w:t>
      </w:r>
    </w:p>
    <w:p w:rsidR="001664BF" w:rsidRDefault="001664BF">
      <w:pPr>
        <w:pStyle w:val="pj"/>
      </w:pPr>
      <w:r>
        <w:rPr>
          <w:rStyle w:val="s0"/>
        </w:rPr>
        <w:t>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1664BF" w:rsidRDefault="001664BF">
      <w:pPr>
        <w:pStyle w:val="pj"/>
      </w:pPr>
      <w:r>
        <w:rPr>
          <w:rStyle w:val="s0"/>
        </w:rPr>
        <w:t>7) иные функции, предусмотренные настоящим Законом, иными законами Республики Казахстан и актами Президента Республики Казахстан.</w:t>
      </w:r>
    </w:p>
    <w:p w:rsidR="001664BF" w:rsidRDefault="001664BF">
      <w:pPr>
        <w:pStyle w:val="pji"/>
      </w:pPr>
      <w:r>
        <w:rPr>
          <w:rStyle w:val="s3"/>
        </w:rPr>
        <w:t xml:space="preserve">Статья дополнена пунктом 1-1 в соответствии с </w:t>
      </w:r>
      <w:hyperlink r:id="rId124" w:history="1">
        <w:r>
          <w:rPr>
            <w:rStyle w:val="a3"/>
            <w:i/>
            <w:iCs/>
            <w:color w:val="000080"/>
            <w:bdr w:val="none" w:sz="0" w:space="0" w:color="auto" w:frame="1"/>
          </w:rPr>
          <w:t>Законом</w:t>
        </w:r>
      </w:hyperlink>
      <w:r>
        <w:rPr>
          <w:rStyle w:val="s3"/>
        </w:rPr>
        <w:t xml:space="preserve"> РК от 03.07.19 г. № 262-VI (введено в действие с 1 января 2020 г.)</w:t>
      </w:r>
    </w:p>
    <w:p w:rsidR="001664BF" w:rsidRDefault="001664BF">
      <w:pPr>
        <w:pStyle w:val="pj"/>
      </w:pPr>
      <w:r>
        <w:rPr>
          <w:rStyle w:val="s0"/>
        </w:rPr>
        <w:t xml:space="preserve">1-1. Национальный Банк Республики Казахстан по согласованию с уполномоченным органом определяет </w:t>
      </w:r>
      <w:hyperlink r:id="rId125" w:history="1">
        <w:r>
          <w:rPr>
            <w:rStyle w:val="a3"/>
            <w:color w:val="000080"/>
          </w:rPr>
          <w:t>перечень, формы отчетности, сроки и порядок</w:t>
        </w:r>
      </w:hyperlink>
      <w:r>
        <w:rPr>
          <w:rStyle w:val="s0"/>
        </w:rPr>
        <w:t xml:space="preserve"> ее представления ипотечными организациями в Национальный Банк Республики Казахстан.</w:t>
      </w:r>
    </w:p>
    <w:p w:rsidR="001664BF" w:rsidRDefault="001664BF">
      <w:pPr>
        <w:pStyle w:val="pji"/>
      </w:pPr>
      <w:r>
        <w:rPr>
          <w:rStyle w:val="s3"/>
        </w:rPr>
        <w:t xml:space="preserve">Статья дополнена пунктом 1-2 в соответствии с </w:t>
      </w:r>
      <w:hyperlink r:id="rId126" w:history="1">
        <w:r>
          <w:rPr>
            <w:rStyle w:val="a3"/>
            <w:i/>
            <w:iCs/>
            <w:color w:val="000080"/>
            <w:bdr w:val="none" w:sz="0" w:space="0" w:color="auto" w:frame="1"/>
          </w:rPr>
          <w:t>Законом</w:t>
        </w:r>
      </w:hyperlink>
      <w:r>
        <w:rPr>
          <w:rStyle w:val="s3"/>
        </w:rPr>
        <w:t xml:space="preserve"> РК от 09.06.20 г. № 341-VI (введен в действие с 1 июля 2020 г.)</w:t>
      </w:r>
    </w:p>
    <w:p w:rsidR="001664BF" w:rsidRDefault="001664BF">
      <w:pPr>
        <w:pStyle w:val="pj"/>
      </w:pPr>
      <w:r>
        <w:t xml:space="preserve">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w:t>
      </w:r>
      <w:hyperlink r:id="rId127" w:history="1">
        <w:r>
          <w:rPr>
            <w:rStyle w:val="a3"/>
            <w:color w:val="000080"/>
          </w:rPr>
          <w:t>пункта 4-1 статьи 5-2</w:t>
        </w:r>
      </w:hyperlink>
      <w:r>
        <w:t xml:space="preserve"> настоящего Закона.</w:t>
      </w:r>
    </w:p>
    <w:p w:rsidR="001664BF" w:rsidRDefault="001664BF">
      <w:pPr>
        <w:pStyle w:val="pj"/>
      </w:pPr>
      <w:r>
        <w:rPr>
          <w:rStyle w:val="s0"/>
        </w:rPr>
        <w:t xml:space="preserve">2. Порядок применения мер воздействия и санкций устанавливается </w:t>
      </w:r>
      <w:hyperlink r:id="rId128" w:history="1">
        <w:r>
          <w:rPr>
            <w:rStyle w:val="a3"/>
            <w:color w:val="000080"/>
          </w:rPr>
          <w:t>нормативными правовыми актами</w:t>
        </w:r>
      </w:hyperlink>
      <w:r>
        <w:rPr>
          <w:rStyle w:val="s0"/>
        </w:rPr>
        <w:t xml:space="preserve"> уполномоченного органа.</w:t>
      </w:r>
    </w:p>
    <w:p w:rsidR="001664BF" w:rsidRDefault="001664BF">
      <w:pPr>
        <w:pStyle w:val="pji"/>
      </w:pPr>
      <w:r>
        <w:rPr>
          <w:rStyle w:val="s3"/>
        </w:rPr>
        <w:t xml:space="preserve">Пункт 3 изложен в редакции </w:t>
      </w:r>
      <w:hyperlink r:id="rId129" w:history="1">
        <w:r>
          <w:rPr>
            <w:rStyle w:val="a3"/>
            <w:i/>
            <w:iCs/>
            <w:color w:val="000080"/>
            <w:bdr w:val="none" w:sz="0" w:space="0" w:color="auto" w:frame="1"/>
          </w:rPr>
          <w:t>Закона</w:t>
        </w:r>
      </w:hyperlink>
      <w:r>
        <w:rPr>
          <w:rStyle w:val="s3"/>
        </w:rPr>
        <w:t xml:space="preserve"> РК от 24.11.15 г. № 422-V (</w:t>
      </w:r>
      <w:hyperlink r:id="rId130"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p w:rsidR="001664BF" w:rsidRDefault="001664BF">
      <w:pPr>
        <w:pStyle w:val="pj"/>
      </w:pPr>
      <w:r>
        <w:t> </w:t>
      </w:r>
    </w:p>
    <w:p w:rsidR="001664BF" w:rsidRDefault="001664BF">
      <w:pPr>
        <w:pStyle w:val="pji"/>
      </w:pPr>
      <w:r>
        <w:rPr>
          <w:rStyle w:val="s3"/>
        </w:rPr>
        <w:t xml:space="preserve">В статью 5-4 внесены изменения в соответствии с </w:t>
      </w:r>
      <w:hyperlink r:id="rId131" w:history="1">
        <w:r>
          <w:rPr>
            <w:rStyle w:val="a3"/>
            <w:i/>
            <w:iCs/>
            <w:color w:val="000080"/>
            <w:bdr w:val="none" w:sz="0" w:space="0" w:color="auto" w:frame="1"/>
          </w:rPr>
          <w:t>Законом</w:t>
        </w:r>
      </w:hyperlink>
      <w:r>
        <w:rPr>
          <w:rStyle w:val="s3"/>
        </w:rPr>
        <w:t xml:space="preserve"> РК от 12.01.07 г. № 222-III (см. </w:t>
      </w:r>
      <w:hyperlink r:id="rId132" w:history="1">
        <w:r>
          <w:rPr>
            <w:rStyle w:val="a3"/>
            <w:i/>
            <w:iCs/>
            <w:color w:val="000080"/>
            <w:bdr w:val="none" w:sz="0" w:space="0" w:color="auto" w:frame="1"/>
          </w:rPr>
          <w:t>сроки</w:t>
        </w:r>
      </w:hyperlink>
      <w:r>
        <w:rPr>
          <w:rStyle w:val="s3"/>
        </w:rPr>
        <w:t xml:space="preserve"> введения в действие) (</w:t>
      </w:r>
      <w:hyperlink r:id="rId133" w:history="1">
        <w:r>
          <w:rPr>
            <w:rStyle w:val="a3"/>
            <w:i/>
            <w:iCs/>
            <w:color w:val="000080"/>
            <w:bdr w:val="none" w:sz="0" w:space="0" w:color="auto" w:frame="1"/>
          </w:rPr>
          <w:t>см. стар. ред.</w:t>
        </w:r>
      </w:hyperlink>
      <w:r>
        <w:rPr>
          <w:rStyle w:val="s3"/>
        </w:rPr>
        <w:t xml:space="preserve">); </w:t>
      </w:r>
      <w:hyperlink r:id="rId134" w:history="1">
        <w:r>
          <w:rPr>
            <w:rStyle w:val="a3"/>
            <w:i/>
            <w:iCs/>
            <w:color w:val="000080"/>
            <w:bdr w:val="none" w:sz="0" w:space="0" w:color="auto" w:frame="1"/>
          </w:rPr>
          <w:t>Законом</w:t>
        </w:r>
      </w:hyperlink>
      <w:r>
        <w:rPr>
          <w:rStyle w:val="s3"/>
        </w:rPr>
        <w:t xml:space="preserve"> РК от 05.07.12 г. № 30-V (</w:t>
      </w:r>
      <w:hyperlink r:id="rId135" w:history="1">
        <w:r>
          <w:rPr>
            <w:rStyle w:val="a3"/>
            <w:i/>
            <w:iCs/>
            <w:color w:val="000080"/>
            <w:bdr w:val="none" w:sz="0" w:space="0" w:color="auto" w:frame="1"/>
          </w:rPr>
          <w:t>см. стар. ред.</w:t>
        </w:r>
      </w:hyperlink>
      <w:r>
        <w:rPr>
          <w:rStyle w:val="s3"/>
        </w:rPr>
        <w:t xml:space="preserve">); изложена в редакции </w:t>
      </w:r>
      <w:hyperlink r:id="rId136" w:history="1">
        <w:r>
          <w:rPr>
            <w:rStyle w:val="a3"/>
            <w:i/>
            <w:iCs/>
            <w:color w:val="000080"/>
            <w:bdr w:val="none" w:sz="0" w:space="0" w:color="auto" w:frame="1"/>
          </w:rPr>
          <w:t>Закона</w:t>
        </w:r>
      </w:hyperlink>
      <w:r>
        <w:rPr>
          <w:rStyle w:val="s3"/>
        </w:rPr>
        <w:t xml:space="preserve"> РК от 02.07.18 г. № 168-VI (введена в действие с 1 января 2019 года) (</w:t>
      </w:r>
      <w:hyperlink r:id="rId137"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5-4. Меры надзорного реагирования и санкции</w:t>
      </w:r>
    </w:p>
    <w:p w:rsidR="001664BF" w:rsidRDefault="001664BF">
      <w:pPr>
        <w:pStyle w:val="pj"/>
      </w:pPr>
      <w:r>
        <w:rPr>
          <w:rStyle w:val="s0"/>
        </w:rPr>
        <w:t xml:space="preserve">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hyperlink r:id="rId138" w:history="1">
        <w:r>
          <w:rPr>
            <w:rStyle w:val="a3"/>
            <w:color w:val="000080"/>
          </w:rPr>
          <w:t>Законом</w:t>
        </w:r>
      </w:hyperlink>
      <w:r>
        <w:rPr>
          <w:rStyle w:val="s0"/>
        </w:rPr>
        <w:t xml:space="preserve"> Республики Казахстан «О банках и банковской деятельности в Республике Казахстан».</w:t>
      </w:r>
    </w:p>
    <w:p w:rsidR="001664BF" w:rsidRDefault="001664BF">
      <w:pPr>
        <w:pStyle w:val="pj"/>
      </w:pPr>
      <w:r>
        <w:t> </w:t>
      </w:r>
    </w:p>
    <w:p w:rsidR="001664BF" w:rsidRDefault="001664BF">
      <w:pPr>
        <w:pStyle w:val="pji"/>
      </w:pPr>
      <w:r>
        <w:rPr>
          <w:rStyle w:val="s3"/>
        </w:rPr>
        <w:t xml:space="preserve">Закон дополнен статьей 5-5 в соответствии с </w:t>
      </w:r>
      <w:hyperlink r:id="rId139" w:history="1">
        <w:r>
          <w:rPr>
            <w:rStyle w:val="a3"/>
            <w:i/>
            <w:iCs/>
            <w:color w:val="000080"/>
            <w:bdr w:val="none" w:sz="0" w:space="0" w:color="auto" w:frame="1"/>
          </w:rPr>
          <w:t>Законом</w:t>
        </w:r>
      </w:hyperlink>
      <w:r>
        <w:rPr>
          <w:rStyle w:val="s3"/>
        </w:rPr>
        <w:t xml:space="preserve"> РК от 28.12.16 г. № 34-VI; изложена в редакции </w:t>
      </w:r>
      <w:hyperlink r:id="rId140" w:history="1">
        <w:r>
          <w:rPr>
            <w:rStyle w:val="a3"/>
            <w:i/>
            <w:iCs/>
            <w:color w:val="000080"/>
            <w:bdr w:val="none" w:sz="0" w:space="0" w:color="auto" w:frame="1"/>
          </w:rPr>
          <w:t>Закона</w:t>
        </w:r>
      </w:hyperlink>
      <w:r>
        <w:rPr>
          <w:rStyle w:val="s3"/>
        </w:rPr>
        <w:t xml:space="preserve"> РК от 09.06.20 г. № 341-VI (введен в действие с 1 июля 2020 г.) (</w:t>
      </w:r>
      <w:hyperlink r:id="rId141" w:history="1">
        <w:r>
          <w:rPr>
            <w:rStyle w:val="a3"/>
            <w:i/>
            <w:iCs/>
            <w:color w:val="000080"/>
            <w:bdr w:val="none" w:sz="0" w:space="0" w:color="auto" w:frame="1"/>
          </w:rPr>
          <w:t>см. стар. ред.</w:t>
        </w:r>
      </w:hyperlink>
      <w:r>
        <w:rPr>
          <w:rStyle w:val="s3"/>
        </w:rPr>
        <w:t xml:space="preserve">); </w:t>
      </w:r>
      <w:hyperlink r:id="rId142"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143"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5-5. Государственная поддержка по улучшению жилищных условий</w:t>
      </w:r>
    </w:p>
    <w:p w:rsidR="001664BF" w:rsidRDefault="001664BF">
      <w:pPr>
        <w:pStyle w:val="pj"/>
      </w:pPr>
      <w:r>
        <w:t>Государственная поддержка по улучшению жилищных условий осуществляется посредством:</w:t>
      </w:r>
    </w:p>
    <w:p w:rsidR="001664BF" w:rsidRDefault="001664BF">
      <w:pPr>
        <w:pStyle w:val="pj"/>
      </w:pPr>
      <w:r>
        <w:t>субсидирования части ставки вознаграждения по ипотечным жилищным займам через субъекты квазигосударственного сектора;</w:t>
      </w:r>
    </w:p>
    <w:p w:rsidR="001664BF" w:rsidRDefault="001664BF">
      <w:pPr>
        <w:pStyle w:val="pj"/>
      </w:pPr>
      <w:r>
        <w:t>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p w:rsidR="001664BF" w:rsidRDefault="001664BF">
      <w:pPr>
        <w:pStyle w:val="pji"/>
      </w:pPr>
      <w:r>
        <w:rPr>
          <w:rStyle w:val="s3"/>
        </w:rPr>
        <w:t xml:space="preserve">См: </w:t>
      </w:r>
      <w:hyperlink r:id="rId144" w:history="1">
        <w:r>
          <w:rPr>
            <w:rStyle w:val="a3"/>
            <w:i/>
            <w:iCs/>
            <w:color w:val="000080"/>
            <w:bdr w:val="none" w:sz="0" w:space="0" w:color="auto" w:frame="1"/>
          </w:rPr>
          <w:t>Правила</w:t>
        </w:r>
      </w:hyperlink>
      <w:r>
        <w:rPr>
          <w:rStyle w:val="s3"/>
        </w:rPr>
        <w:t xml:space="preserve">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p w:rsidR="001664BF" w:rsidRDefault="001664BF">
      <w:pPr>
        <w:pStyle w:val="pj"/>
      </w:pPr>
      <w:r>
        <w:t> </w:t>
      </w:r>
    </w:p>
    <w:p w:rsidR="001664BF" w:rsidRDefault="001664BF">
      <w:pPr>
        <w:pStyle w:val="pji"/>
      </w:pPr>
      <w:r>
        <w:rPr>
          <w:rStyle w:val="s3"/>
        </w:rPr>
        <w:t xml:space="preserve">Закон дополнен статьей 5-6 в соответствии с </w:t>
      </w:r>
      <w:hyperlink r:id="rId145" w:history="1">
        <w:r>
          <w:rPr>
            <w:rStyle w:val="a3"/>
            <w:i/>
            <w:iCs/>
            <w:color w:val="000080"/>
            <w:bdr w:val="none" w:sz="0" w:space="0" w:color="auto" w:frame="1"/>
          </w:rPr>
          <w:t>Законом</w:t>
        </w:r>
      </w:hyperlink>
      <w:r>
        <w:rPr>
          <w:rStyle w:val="s3"/>
        </w:rPr>
        <w:t xml:space="preserve"> РК от 28.12.16 г. № 34-VI; внесены изменения в соответствии с </w:t>
      </w:r>
      <w:hyperlink r:id="rId146" w:history="1">
        <w:r>
          <w:rPr>
            <w:rStyle w:val="a3"/>
            <w:i/>
            <w:iCs/>
            <w:color w:val="000080"/>
            <w:bdr w:val="none" w:sz="0" w:space="0" w:color="auto" w:frame="1"/>
          </w:rPr>
          <w:t>Законом</w:t>
        </w:r>
      </w:hyperlink>
      <w:r>
        <w:rPr>
          <w:rStyle w:val="s3"/>
        </w:rPr>
        <w:t xml:space="preserve"> РК от 09.06.20 г. № 341-VI (введен в действие с 1 июля 2020 г.) (</w:t>
      </w:r>
      <w:hyperlink r:id="rId147" w:history="1">
        <w:r>
          <w:rPr>
            <w:rStyle w:val="a3"/>
            <w:i/>
            <w:iCs/>
            <w:color w:val="000080"/>
            <w:bdr w:val="none" w:sz="0" w:space="0" w:color="auto" w:frame="1"/>
          </w:rPr>
          <w:t>см. стар. ред.</w:t>
        </w:r>
      </w:hyperlink>
      <w:r>
        <w:rPr>
          <w:rStyle w:val="s3"/>
        </w:rPr>
        <w:t xml:space="preserve">); изложена в редакции </w:t>
      </w:r>
      <w:hyperlink r:id="rId148" w:history="1">
        <w:r>
          <w:rPr>
            <w:rStyle w:val="a3"/>
            <w:i/>
            <w:iCs/>
            <w:color w:val="000080"/>
            <w:bdr w:val="none" w:sz="0" w:space="0" w:color="auto" w:frame="1"/>
          </w:rPr>
          <w:t>Закона</w:t>
        </w:r>
      </w:hyperlink>
      <w:r>
        <w:rPr>
          <w:rStyle w:val="s3"/>
        </w:rPr>
        <w:t xml:space="preserve"> РК от 22.11.24 г. № 138-VIII (введен в действие с 4 декабря 2024 г.) (</w:t>
      </w:r>
      <w:hyperlink r:id="rId149"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5-6. Компетенция центрального исполнительного органа в сфере жилищных отношений и жилищно-коммунального хозяйства</w:t>
      </w:r>
    </w:p>
    <w:p w:rsidR="001664BF" w:rsidRDefault="001664BF">
      <w:pPr>
        <w:pStyle w:val="pj"/>
      </w:pPr>
      <w:r>
        <w:t>Центральный исполнительный орган в сфере жилищных отношений и жилищно-коммунального хозяйства в целях реализации мер государственной поддержки по улучшению жилищных условий:</w:t>
      </w:r>
    </w:p>
    <w:p w:rsidR="001664BF" w:rsidRDefault="001664BF">
      <w:pPr>
        <w:pStyle w:val="pj"/>
      </w:pPr>
      <w:r>
        <w:t>1) осуществляет субсидирование части ставки вознаграждения по ипотечным жилищным займам через субъекты квазигосударственного сектора;</w:t>
      </w:r>
    </w:p>
    <w:p w:rsidR="001664BF" w:rsidRDefault="001664BF">
      <w:pPr>
        <w:pStyle w:val="pj"/>
      </w:pPr>
      <w:r>
        <w:t>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p w:rsidR="001664BF" w:rsidRDefault="001664BF">
      <w:pPr>
        <w:pStyle w:val="pj"/>
      </w:pPr>
      <w:r>
        <w:t>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через субъекты квазигосударственного сектора и методику расчета стоимости услуг субъекта квазигосударственного сектора;</w:t>
      </w:r>
    </w:p>
    <w:p w:rsidR="001664BF" w:rsidRDefault="001664BF">
      <w:pPr>
        <w:pStyle w:val="pj"/>
      </w:pPr>
      <w:r>
        <w:t>4) разрабатывает и утверждает по согласованию с центральным уполномоченным органом по бюджетному планированию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и методику расчета стоимости услуг субъекта квазигосударственного сектора;</w:t>
      </w:r>
    </w:p>
    <w:p w:rsidR="001664BF" w:rsidRDefault="001664BF">
      <w:pPr>
        <w:pStyle w:val="pj"/>
      </w:pPr>
      <w:r>
        <w:t>5) осуществляет иные полномочия, предусмотренные иными законами Республики Казахстан, актами Президента Республики Казахстан и Правительства Республики Казахстан.</w:t>
      </w:r>
    </w:p>
    <w:p w:rsidR="001664BF" w:rsidRDefault="001664BF">
      <w:pPr>
        <w:pStyle w:val="pj"/>
      </w:pPr>
      <w:r>
        <w:t> </w:t>
      </w:r>
    </w:p>
    <w:p w:rsidR="001664BF" w:rsidRDefault="001664BF">
      <w:pPr>
        <w:pStyle w:val="pj"/>
      </w:pPr>
      <w:r>
        <w:t> </w:t>
      </w:r>
    </w:p>
    <w:p w:rsidR="001664BF" w:rsidRDefault="001664BF">
      <w:pPr>
        <w:pStyle w:val="pc"/>
        <w:spacing w:after="240"/>
      </w:pPr>
      <w:r>
        <w:rPr>
          <w:rStyle w:val="s1"/>
        </w:rPr>
        <w:t>Глава 2. Ипотечный договор</w:t>
      </w:r>
    </w:p>
    <w:p w:rsidR="001664BF" w:rsidRDefault="001664BF">
      <w:pPr>
        <w:pStyle w:val="pj"/>
        <w:ind w:left="1200" w:hanging="800"/>
      </w:pPr>
      <w:r>
        <w:rPr>
          <w:rStyle w:val="s1"/>
        </w:rPr>
        <w:t xml:space="preserve">Статья 6. Форма ипотечного договора </w:t>
      </w:r>
    </w:p>
    <w:p w:rsidR="001664BF" w:rsidRDefault="001664BF">
      <w:pPr>
        <w:pStyle w:val="pj"/>
      </w:pPr>
      <w:r>
        <w:t xml:space="preserve">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rsidR="001664BF" w:rsidRDefault="001664BF">
      <w:pPr>
        <w:pStyle w:val="pji"/>
      </w:pPr>
      <w:r>
        <w:rPr>
          <w:rStyle w:val="s3"/>
        </w:rPr>
        <w:t xml:space="preserve">Пункт 2 изложен в редакции </w:t>
      </w:r>
      <w:hyperlink r:id="rId150" w:history="1">
        <w:r>
          <w:rPr>
            <w:rStyle w:val="a3"/>
            <w:i/>
            <w:iCs/>
            <w:color w:val="000080"/>
            <w:bdr w:val="none" w:sz="0" w:space="0" w:color="auto" w:frame="1"/>
          </w:rPr>
          <w:t>Закона</w:t>
        </w:r>
      </w:hyperlink>
      <w:r>
        <w:rPr>
          <w:rStyle w:val="s3"/>
        </w:rPr>
        <w:t xml:space="preserve"> РК от 25.03.11 г. № 421-IV (</w:t>
      </w:r>
      <w:hyperlink r:id="rId151"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Ипотечный договор является основанием для регистрации ипотеки. Право ипотеки возникает с момента его регистрации.</w:t>
      </w:r>
    </w:p>
    <w:p w:rsidR="001664BF" w:rsidRDefault="001664BF">
      <w:pPr>
        <w:pStyle w:val="pj"/>
      </w:pPr>
      <w:r>
        <w:t xml:space="preserve">3. </w:t>
      </w:r>
      <w:hyperlink r:id="rId152" w:history="1">
        <w:r>
          <w:rPr>
            <w:rStyle w:val="a3"/>
            <w:color w:val="000080"/>
          </w:rPr>
          <w:t>Нотариальное</w:t>
        </w:r>
      </w:hyperlink>
      <w:r>
        <w:t xml:space="preserve"> удостоверение ипотечного договора осуществляется по желанию сторон. </w:t>
      </w:r>
    </w:p>
    <w:p w:rsidR="001664BF" w:rsidRDefault="001664BF">
      <w:pPr>
        <w:pStyle w:val="pj"/>
        <w:spacing w:after="240"/>
      </w:pPr>
      <w:r>
        <w:t>4. Права залогодержателя могут подтверждаться (оформляться) выдачей ипотечного свидетельства.</w:t>
      </w:r>
    </w:p>
    <w:p w:rsidR="001664BF" w:rsidRDefault="001664BF">
      <w:pPr>
        <w:pStyle w:val="pji"/>
      </w:pPr>
      <w:r>
        <w:rPr>
          <w:rStyle w:val="s3"/>
        </w:rPr>
        <w:t xml:space="preserve">В статью 7 внесены изменения в соответствии с </w:t>
      </w:r>
      <w:hyperlink r:id="rId153" w:history="1">
        <w:r>
          <w:rPr>
            <w:rStyle w:val="a3"/>
            <w:i/>
            <w:iCs/>
            <w:color w:val="000080"/>
            <w:bdr w:val="none" w:sz="0" w:space="0" w:color="auto" w:frame="1"/>
          </w:rPr>
          <w:t>Законом</w:t>
        </w:r>
      </w:hyperlink>
      <w:r>
        <w:rPr>
          <w:rStyle w:val="s3"/>
        </w:rPr>
        <w:t xml:space="preserve"> РК от 03.06.03 г. № 427-II (</w:t>
      </w:r>
      <w:hyperlink r:id="rId154" w:history="1">
        <w:r>
          <w:rPr>
            <w:rStyle w:val="a3"/>
            <w:i/>
            <w:iCs/>
            <w:color w:val="000080"/>
            <w:bdr w:val="none" w:sz="0" w:space="0" w:color="auto" w:frame="1"/>
          </w:rPr>
          <w:t>см. стар. ред.</w:t>
        </w:r>
      </w:hyperlink>
      <w:r>
        <w:rPr>
          <w:rStyle w:val="s3"/>
        </w:rPr>
        <w:t xml:space="preserve">) </w:t>
      </w:r>
    </w:p>
    <w:p w:rsidR="001664BF" w:rsidRDefault="001664BF">
      <w:pPr>
        <w:pStyle w:val="pj"/>
        <w:ind w:left="1200" w:hanging="800"/>
      </w:pPr>
      <w:r>
        <w:rPr>
          <w:rStyle w:val="s1"/>
        </w:rPr>
        <w:t xml:space="preserve">Статья 7. Содержание ипотечного договора </w:t>
      </w:r>
    </w:p>
    <w:p w:rsidR="001664BF" w:rsidRDefault="001664BF">
      <w:pPr>
        <w:pStyle w:val="pj"/>
      </w:pPr>
      <w:r>
        <w:t xml:space="preserve">1. В ипотечном договоре должны быть указаны: </w:t>
      </w:r>
    </w:p>
    <w:p w:rsidR="001664BF" w:rsidRDefault="001664BF">
      <w:pPr>
        <w:pStyle w:val="pj"/>
      </w:pPr>
      <w:r>
        <w:t xml:space="preserve">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rsidR="001664BF" w:rsidRDefault="001664BF">
      <w:pPr>
        <w:pStyle w:val="pj"/>
      </w:pPr>
      <w:r>
        <w:t xml:space="preserve">2) существо основного обязательства, его размер и сроки исполнения; </w:t>
      </w:r>
    </w:p>
    <w:p w:rsidR="001664BF" w:rsidRDefault="001664BF">
      <w:pPr>
        <w:pStyle w:val="pj"/>
      </w:pPr>
      <w:r>
        <w:t xml:space="preserve">3) опись и местонахождение заложенного недвижимого имущества; </w:t>
      </w:r>
    </w:p>
    <w:p w:rsidR="001664BF" w:rsidRDefault="001664BF">
      <w:pPr>
        <w:pStyle w:val="pj"/>
      </w:pPr>
      <w:r>
        <w:t xml:space="preserve">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 </w:t>
      </w:r>
    </w:p>
    <w:p w:rsidR="001664BF" w:rsidRDefault="001664BF">
      <w:pPr>
        <w:pStyle w:val="pji"/>
      </w:pPr>
      <w:r>
        <w:rPr>
          <w:rStyle w:val="s3"/>
        </w:rPr>
        <w:t xml:space="preserve">Пункт 1 дополнен подпунктом 4-1 в соответствии с </w:t>
      </w:r>
      <w:hyperlink r:id="rId155" w:history="1">
        <w:r>
          <w:rPr>
            <w:rStyle w:val="a3"/>
            <w:i/>
            <w:iCs/>
            <w:color w:val="000080"/>
            <w:bdr w:val="none" w:sz="0" w:space="0" w:color="auto" w:frame="1"/>
          </w:rPr>
          <w:t>Законом</w:t>
        </w:r>
      </w:hyperlink>
      <w:r>
        <w:rPr>
          <w:rStyle w:val="s3"/>
        </w:rPr>
        <w:t xml:space="preserve"> РК от 02.07.18 г. № 168-VI</w:t>
      </w:r>
    </w:p>
    <w:p w:rsidR="001664BF" w:rsidRDefault="001664BF">
      <w:pPr>
        <w:pStyle w:val="pj"/>
      </w:pPr>
      <w:r>
        <w:rPr>
          <w:rStyle w:val="s0"/>
        </w:rPr>
        <w:t>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w:t>
      </w:r>
    </w:p>
    <w:p w:rsidR="001664BF" w:rsidRDefault="001664BF">
      <w:pPr>
        <w:pStyle w:val="pji"/>
      </w:pPr>
      <w:r>
        <w:rPr>
          <w:rStyle w:val="s3"/>
        </w:rPr>
        <w:t xml:space="preserve">Пункт 1 дополнен подпунктом 4-2 в соответствии с </w:t>
      </w:r>
      <w:hyperlink r:id="rId156" w:history="1">
        <w:r>
          <w:rPr>
            <w:rStyle w:val="a3"/>
            <w:i/>
            <w:iCs/>
            <w:color w:val="000080"/>
            <w:bdr w:val="none" w:sz="0" w:space="0" w:color="auto" w:frame="1"/>
          </w:rPr>
          <w:t>Законом</w:t>
        </w:r>
      </w:hyperlink>
      <w:r>
        <w:rPr>
          <w:rStyle w:val="s3"/>
        </w:rPr>
        <w:t xml:space="preserve"> РК от 02.07.18 г. № 168-VI</w:t>
      </w:r>
    </w:p>
    <w:p w:rsidR="001664BF" w:rsidRDefault="001664BF">
      <w:pPr>
        <w:pStyle w:val="pj"/>
      </w:pPr>
      <w:r>
        <w:rPr>
          <w:rStyle w:val="s0"/>
        </w:rPr>
        <w:t>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p w:rsidR="001664BF" w:rsidRDefault="001664BF">
      <w:pPr>
        <w:pStyle w:val="pji"/>
      </w:pPr>
      <w:r>
        <w:rPr>
          <w:rStyle w:val="s3"/>
        </w:rPr>
        <w:t xml:space="preserve">Пункт 1 дополнен подпунктом 4-3 в соответствии с </w:t>
      </w:r>
      <w:hyperlink r:id="rId157" w:history="1">
        <w:r>
          <w:rPr>
            <w:rStyle w:val="a3"/>
            <w:i/>
            <w:iCs/>
            <w:color w:val="000080"/>
            <w:bdr w:val="none" w:sz="0" w:space="0" w:color="auto" w:frame="1"/>
          </w:rPr>
          <w:t>Законом</w:t>
        </w:r>
      </w:hyperlink>
      <w:r>
        <w:rPr>
          <w:rStyle w:val="s3"/>
        </w:rPr>
        <w:t xml:space="preserve"> РК от 02.07.18 г. № 168-VI</w:t>
      </w:r>
    </w:p>
    <w:p w:rsidR="001664BF" w:rsidRDefault="001664BF">
      <w:pPr>
        <w:pStyle w:val="pj"/>
      </w:pPr>
      <w:r>
        <w:rPr>
          <w:rStyle w:val="s0"/>
        </w:rPr>
        <w:t>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p w:rsidR="001664BF" w:rsidRDefault="001664BF">
      <w:pPr>
        <w:pStyle w:val="pj"/>
      </w:pPr>
      <w:r>
        <w:rPr>
          <w:rStyle w:val="s0"/>
        </w:rPr>
        <w:t>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w:t>
      </w:r>
    </w:p>
    <w:p w:rsidR="001664BF" w:rsidRDefault="001664BF">
      <w:pPr>
        <w:pStyle w:val="pj"/>
      </w:pPr>
      <w:r>
        <w:t xml:space="preserve">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p w:rsidR="001664BF" w:rsidRDefault="001664BF">
      <w:pPr>
        <w:pStyle w:val="pji"/>
      </w:pPr>
      <w:r>
        <w:rPr>
          <w:rStyle w:val="s3"/>
        </w:rPr>
        <w:t xml:space="preserve">См. также: </w:t>
      </w:r>
      <w:hyperlink r:id="rId158" w:history="1">
        <w:r>
          <w:rPr>
            <w:rStyle w:val="a3"/>
            <w:i/>
            <w:iCs/>
            <w:color w:val="000080"/>
            <w:bdr w:val="none" w:sz="0" w:space="0" w:color="auto" w:frame="1"/>
          </w:rPr>
          <w:t>Письмо</w:t>
        </w:r>
      </w:hyperlink>
      <w:r>
        <w:rPr>
          <w:rStyle w:val="s3"/>
        </w:rPr>
        <w:t xml:space="preserve"> Комитета регистрационной службы Министерства юстиции Республики Казахстан от 2 августа 2003 года № 11-1-4/2830/2. </w:t>
      </w:r>
    </w:p>
    <w:p w:rsidR="001664BF" w:rsidRDefault="001664BF">
      <w:pPr>
        <w:pStyle w:val="pji"/>
      </w:pPr>
      <w:r>
        <w:rPr>
          <w:rStyle w:val="s3"/>
        </w:rPr>
        <w:t xml:space="preserve">Статья дополнена пунктом 1-1 в соответствии с </w:t>
      </w:r>
      <w:hyperlink r:id="rId159" w:history="1">
        <w:r>
          <w:rPr>
            <w:rStyle w:val="a3"/>
            <w:i/>
            <w:iCs/>
            <w:color w:val="000080"/>
            <w:bdr w:val="none" w:sz="0" w:space="0" w:color="auto" w:frame="1"/>
          </w:rPr>
          <w:t>Законом</w:t>
        </w:r>
      </w:hyperlink>
      <w:r>
        <w:rPr>
          <w:rStyle w:val="s3"/>
        </w:rPr>
        <w:t xml:space="preserve"> РК от 31.12.21 г. № 100-VII (распространяются на договоры, заключенные со дня введения в действие Закона РК от 31.12.21 г. № 100-VII)</w:t>
      </w:r>
    </w:p>
    <w:p w:rsidR="001664BF" w:rsidRDefault="001664BF">
      <w:pPr>
        <w:pStyle w:val="pj"/>
      </w:pPr>
      <w:r>
        <w:rPr>
          <w:rStyle w:val="s0"/>
        </w:rPr>
        <w:t xml:space="preserve">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w:t>
      </w:r>
      <w:hyperlink r:id="rId160" w:history="1">
        <w:r>
          <w:rPr>
            <w:rStyle w:val="a3"/>
            <w:color w:val="000080"/>
          </w:rPr>
          <w:t>Гражданским кодексом</w:t>
        </w:r>
      </w:hyperlink>
      <w:r>
        <w:rPr>
          <w:rStyle w:val="s0"/>
        </w:rPr>
        <w:t xml:space="preserve"> Республики Казахстан и настоящим Законом.</w:t>
      </w:r>
    </w:p>
    <w:p w:rsidR="001664BF" w:rsidRDefault="001664BF">
      <w:pPr>
        <w:pStyle w:val="pj"/>
        <w:spacing w:after="240"/>
      </w:pPr>
      <w:r>
        <w:t>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rsidR="001664BF" w:rsidRDefault="001664BF">
      <w:pPr>
        <w:pStyle w:val="pj"/>
        <w:ind w:left="1200" w:hanging="800"/>
      </w:pPr>
      <w:r>
        <w:rPr>
          <w:rStyle w:val="s1"/>
        </w:rPr>
        <w:t>Статья 8. Последствия нарушения правил об отчуждении заложенного недвижимого имущества</w:t>
      </w:r>
    </w:p>
    <w:p w:rsidR="001664BF" w:rsidRDefault="001664BF">
      <w:pPr>
        <w:pStyle w:val="pj"/>
      </w:pPr>
      <w:r>
        <w:t xml:space="preserve">1. При отчуждении недвижимого имущества, заложенного по ипотечному договору, с нарушением правил, содержащихся в </w:t>
      </w:r>
      <w:hyperlink r:id="rId161" w:history="1">
        <w:r>
          <w:rPr>
            <w:rStyle w:val="a3"/>
            <w:color w:val="000080"/>
          </w:rPr>
          <w:t>пункте 2 статьи 315</w:t>
        </w:r>
      </w:hyperlink>
      <w:r>
        <w:t xml:space="preserve"> Гражданского кодекса Республики Казахстан, залогодержатель вправе по своему выбору потребовать:</w:t>
      </w:r>
    </w:p>
    <w:p w:rsidR="001664BF" w:rsidRDefault="001664BF">
      <w:pPr>
        <w:pStyle w:val="pj"/>
      </w:pPr>
      <w:r>
        <w:t>1) признания сделки об отчуждении заложенного недвижимого имущества недействительной;</w:t>
      </w:r>
    </w:p>
    <w:p w:rsidR="001664BF" w:rsidRDefault="001664BF">
      <w:pPr>
        <w:pStyle w:val="pj"/>
      </w:pPr>
      <w:r>
        <w:t>2) досрочного исполнения основного обязательства и обращения взыскания на заложенное недвижимое имущество независимо от того, кому оно принадлежит.</w:t>
      </w:r>
    </w:p>
    <w:p w:rsidR="001664BF" w:rsidRDefault="001664BF">
      <w:pPr>
        <w:pStyle w:val="pj"/>
      </w:pPr>
      <w:r>
        <w:t>В последнем случае, если доказано,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w:t>
      </w:r>
    </w:p>
    <w:p w:rsidR="001664BF" w:rsidRDefault="001664BF">
      <w:pPr>
        <w:pStyle w:val="pj"/>
      </w:pPr>
      <w:r>
        <w:t>2. При выдаче залогодателем ипотечного свидетельства отчуждение им заложенного недвижимого имущества не допускается.</w:t>
      </w:r>
    </w:p>
    <w:p w:rsidR="001664BF" w:rsidRDefault="001664BF">
      <w:pPr>
        <w:pStyle w:val="pj"/>
        <w:spacing w:after="240"/>
      </w:pPr>
      <w:r>
        <w:t xml:space="preserve">При отчуждении им недвижимого имущества наступают последствия, предусмотренные </w:t>
      </w:r>
      <w:r>
        <w:rPr>
          <w:rStyle w:val="s0"/>
        </w:rPr>
        <w:t>пунктом 1</w:t>
      </w:r>
      <w:r>
        <w:t xml:space="preserve"> настоящей статьи.</w:t>
      </w:r>
    </w:p>
    <w:p w:rsidR="001664BF" w:rsidRDefault="001664BF">
      <w:pPr>
        <w:pStyle w:val="pj"/>
        <w:ind w:left="1200" w:hanging="800"/>
      </w:pPr>
      <w:r>
        <w:rPr>
          <w:rStyle w:val="s1"/>
        </w:rPr>
        <w:t>Статья 9. Передача прав по ипотечному договору</w:t>
      </w:r>
    </w:p>
    <w:p w:rsidR="001664BF" w:rsidRDefault="001664BF">
      <w:pPr>
        <w:pStyle w:val="pj"/>
        <w:spacing w:after="240"/>
      </w:pPr>
      <w:r>
        <w:t xml:space="preserve">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hyperlink r:id="rId162" w:history="1">
        <w:r>
          <w:rPr>
            <w:rStyle w:val="a3"/>
            <w:color w:val="000080"/>
          </w:rPr>
          <w:t>статьей 16</w:t>
        </w:r>
      </w:hyperlink>
      <w:r>
        <w:t xml:space="preserve"> настоящего Закона, и подлежит государственной </w:t>
      </w:r>
      <w:hyperlink r:id="rId163" w:history="1">
        <w:r>
          <w:rPr>
            <w:rStyle w:val="a3"/>
            <w:color w:val="000080"/>
          </w:rPr>
          <w:t>регистрации</w:t>
        </w:r>
      </w:hyperlink>
      <w:r>
        <w:t>.</w:t>
      </w:r>
    </w:p>
    <w:p w:rsidR="001664BF" w:rsidRDefault="001664BF">
      <w:pPr>
        <w:pStyle w:val="pji"/>
      </w:pPr>
      <w:r>
        <w:rPr>
          <w:rStyle w:val="s3"/>
        </w:rPr>
        <w:t xml:space="preserve">Закон дополнен статьей 9-1 в соответствии с </w:t>
      </w:r>
      <w:hyperlink r:id="rId164" w:history="1">
        <w:r>
          <w:rPr>
            <w:rStyle w:val="a3"/>
            <w:i/>
            <w:iCs/>
            <w:color w:val="000080"/>
            <w:bdr w:val="none" w:sz="0" w:space="0" w:color="auto" w:frame="1"/>
          </w:rPr>
          <w:t>Законом</w:t>
        </w:r>
      </w:hyperlink>
      <w:r>
        <w:rPr>
          <w:rStyle w:val="s3"/>
        </w:rPr>
        <w:t xml:space="preserve"> РК от 26.07.07 г. № 311-III; внесены изменения в соответствии с </w:t>
      </w:r>
      <w:hyperlink r:id="rId165" w:history="1">
        <w:r>
          <w:rPr>
            <w:rStyle w:val="a3"/>
            <w:i/>
            <w:iCs/>
            <w:color w:val="000080"/>
            <w:bdr w:val="none" w:sz="0" w:space="0" w:color="auto" w:frame="1"/>
          </w:rPr>
          <w:t>Законом</w:t>
        </w:r>
      </w:hyperlink>
      <w:r>
        <w:rPr>
          <w:rStyle w:val="s3"/>
        </w:rPr>
        <w:t xml:space="preserve"> РК от 27.04.15 г. № 311-V (введен в действие с 1 января 2015 г.) (</w:t>
      </w:r>
      <w:hyperlink r:id="rId166" w:history="1">
        <w:r>
          <w:rPr>
            <w:rStyle w:val="a3"/>
            <w:i/>
            <w:iCs/>
            <w:color w:val="000080"/>
            <w:bdr w:val="none" w:sz="0" w:space="0" w:color="auto" w:frame="1"/>
          </w:rPr>
          <w:t>см. стар. ред.</w:t>
        </w:r>
      </w:hyperlink>
      <w:r>
        <w:rPr>
          <w:rStyle w:val="s3"/>
        </w:rPr>
        <w:t xml:space="preserve">); </w:t>
      </w:r>
      <w:hyperlink r:id="rId167" w:history="1">
        <w:r>
          <w:rPr>
            <w:rStyle w:val="a3"/>
            <w:i/>
            <w:iCs/>
            <w:color w:val="000080"/>
            <w:bdr w:val="none" w:sz="0" w:space="0" w:color="auto" w:frame="1"/>
          </w:rPr>
          <w:t>Законом</w:t>
        </w:r>
      </w:hyperlink>
      <w:r>
        <w:rPr>
          <w:rStyle w:val="s3"/>
        </w:rPr>
        <w:t xml:space="preserve"> РК от 27.02.17 г. № 49-VI (</w:t>
      </w:r>
      <w:hyperlink r:id="rId168" w:history="1">
        <w:r>
          <w:rPr>
            <w:rStyle w:val="a3"/>
            <w:i/>
            <w:iCs/>
            <w:color w:val="000080"/>
            <w:bdr w:val="none" w:sz="0" w:space="0" w:color="auto" w:frame="1"/>
          </w:rPr>
          <w:t>см. стар. ред.</w:t>
        </w:r>
      </w:hyperlink>
      <w:r>
        <w:rPr>
          <w:rStyle w:val="s3"/>
        </w:rPr>
        <w:t xml:space="preserve">); </w:t>
      </w:r>
      <w:hyperlink r:id="rId169" w:history="1">
        <w:r>
          <w:rPr>
            <w:rStyle w:val="a3"/>
            <w:i/>
            <w:iCs/>
            <w:color w:val="000080"/>
            <w:bdr w:val="none" w:sz="0" w:space="0" w:color="auto" w:frame="1"/>
          </w:rPr>
          <w:t>Законом</w:t>
        </w:r>
      </w:hyperlink>
      <w:r>
        <w:rPr>
          <w:rStyle w:val="s3"/>
        </w:rPr>
        <w:t xml:space="preserve"> РК от 02.07.18 г. № 168-VI (введен в действие с 1 января 2019 г.) (</w:t>
      </w:r>
      <w:hyperlink r:id="rId170" w:history="1">
        <w:r>
          <w:rPr>
            <w:rStyle w:val="a3"/>
            <w:i/>
            <w:iCs/>
            <w:color w:val="000080"/>
            <w:bdr w:val="none" w:sz="0" w:space="0" w:color="auto" w:frame="1"/>
          </w:rPr>
          <w:t>см. стар. ред.</w:t>
        </w:r>
      </w:hyperlink>
      <w:r>
        <w:rPr>
          <w:rStyle w:val="s3"/>
        </w:rPr>
        <w:t xml:space="preserve">); </w:t>
      </w:r>
      <w:hyperlink r:id="rId171" w:history="1">
        <w:r>
          <w:rPr>
            <w:rStyle w:val="a3"/>
            <w:i/>
            <w:iCs/>
            <w:color w:val="000080"/>
            <w:bdr w:val="none" w:sz="0" w:space="0" w:color="auto" w:frame="1"/>
          </w:rPr>
          <w:t>Законом</w:t>
        </w:r>
      </w:hyperlink>
      <w:r>
        <w:rPr>
          <w:rStyle w:val="s3"/>
        </w:rPr>
        <w:t xml:space="preserve"> РК от 03.07.20 г. № 359-VI (распространяются на правоотношения, возникшие из ранее заключенных договоров банковского займа по неисполненным денежным обязательствам) (</w:t>
      </w:r>
      <w:hyperlink r:id="rId172" w:history="1">
        <w:r>
          <w:rPr>
            <w:rStyle w:val="a3"/>
            <w:i/>
            <w:iCs/>
            <w:color w:val="000080"/>
            <w:bdr w:val="none" w:sz="0" w:space="0" w:color="auto" w:frame="1"/>
          </w:rPr>
          <w:t>см. стар. ред.</w:t>
        </w:r>
      </w:hyperlink>
      <w:r>
        <w:rPr>
          <w:rStyle w:val="s3"/>
        </w:rPr>
        <w:t xml:space="preserve">); </w:t>
      </w:r>
      <w:hyperlink r:id="rId173" w:history="1">
        <w:r>
          <w:rPr>
            <w:rStyle w:val="a3"/>
            <w:i/>
            <w:iCs/>
            <w:color w:val="000080"/>
            <w:bdr w:val="none" w:sz="0" w:space="0" w:color="auto" w:frame="1"/>
          </w:rPr>
          <w:t>Законом</w:t>
        </w:r>
      </w:hyperlink>
      <w:r>
        <w:rPr>
          <w:rStyle w:val="s3"/>
        </w:rPr>
        <w:t xml:space="preserve"> РК от 19.06.24 г. № 97-VIII (введен в действие с 20 августа 2024 г.) (</w:t>
      </w:r>
      <w:hyperlink r:id="rId174"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9-1. Изменение условий ипотечного договора</w:t>
      </w:r>
    </w:p>
    <w:p w:rsidR="001664BF" w:rsidRDefault="001664BF">
      <w:pPr>
        <w:pStyle w:val="pj"/>
      </w:pPr>
      <w:r>
        <w:rPr>
          <w:rStyle w:val="s0"/>
        </w:rPr>
        <w:t xml:space="preserve">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части второй настоящей статьи, </w:t>
      </w:r>
      <w:hyperlink r:id="rId175" w:history="1">
        <w:r>
          <w:rPr>
            <w:rStyle w:val="a3"/>
            <w:color w:val="000080"/>
          </w:rPr>
          <w:t>подпункте 11) пункта 2 статьи 5-1</w:t>
        </w:r>
      </w:hyperlink>
      <w:r>
        <w:rPr>
          <w:rStyle w:val="s0"/>
        </w:rPr>
        <w:t xml:space="preserve">, части первой </w:t>
      </w:r>
      <w:hyperlink r:id="rId176" w:history="1">
        <w:r>
          <w:rPr>
            <w:rStyle w:val="a3"/>
            <w:color w:val="000080"/>
          </w:rPr>
          <w:t>пункта 3-2 статьи 34</w:t>
        </w:r>
      </w:hyperlink>
      <w:r>
        <w:rPr>
          <w:rStyle w:val="s0"/>
        </w:rPr>
        <w:t xml:space="preserve">, </w:t>
      </w:r>
      <w:hyperlink r:id="rId177" w:history="1">
        <w:r>
          <w:rPr>
            <w:rStyle w:val="a3"/>
            <w:color w:val="000080"/>
          </w:rPr>
          <w:t>пунктах 3 и 10 статьи 61-4</w:t>
        </w:r>
      </w:hyperlink>
      <w:r>
        <w:rPr>
          <w:rStyle w:val="s0"/>
        </w:rPr>
        <w:t xml:space="preserve">, </w:t>
      </w:r>
      <w:hyperlink r:id="rId178" w:history="1">
        <w:r>
          <w:rPr>
            <w:rStyle w:val="a3"/>
            <w:color w:val="000080"/>
          </w:rPr>
          <w:t>подпункте 2) пункта 5 статьи 61-11</w:t>
        </w:r>
      </w:hyperlink>
      <w:r>
        <w:rPr>
          <w:rStyle w:val="s0"/>
        </w:rPr>
        <w:t xml:space="preserve"> Закона Республики Казахстан «О банках и банковской деятельности в Республике Казахстан», части первой </w:t>
      </w:r>
      <w:hyperlink r:id="rId179" w:history="1">
        <w:r>
          <w:rPr>
            <w:rStyle w:val="a3"/>
            <w:color w:val="000080"/>
          </w:rPr>
          <w:t>подпункта 11-2) пункта 2 статьи 7</w:t>
        </w:r>
      </w:hyperlink>
      <w:r>
        <w:rPr>
          <w:rStyle w:val="s0"/>
        </w:rPr>
        <w:t xml:space="preserve"> Закона Республики Казахстан «О микрофинансовой деятельности», части второй </w:t>
      </w:r>
      <w:hyperlink r:id="rId180" w:history="1">
        <w:r>
          <w:rPr>
            <w:rStyle w:val="a3"/>
            <w:color w:val="000080"/>
          </w:rPr>
          <w:t>пункта 2 статьи 6-1</w:t>
        </w:r>
      </w:hyperlink>
      <w:r>
        <w:rPr>
          <w:rStyle w:val="s0"/>
        </w:rPr>
        <w:t xml:space="preserve"> Закона Республики Казахстан «О коллекторской деятельности», а также в части второй </w:t>
      </w:r>
      <w:hyperlink r:id="rId181" w:history="1">
        <w:r>
          <w:rPr>
            <w:rStyle w:val="a3"/>
            <w:color w:val="000080"/>
          </w:rPr>
          <w:t>пункта 3 статьи 51-3</w:t>
        </w:r>
      </w:hyperlink>
      <w:r>
        <w:rPr>
          <w:rStyle w:val="s0"/>
        </w:rPr>
        <w:t xml:space="preserve"> Закона Республики Казахстан «О Национальном Банке Республики Казахстан».</w:t>
      </w:r>
    </w:p>
    <w:p w:rsidR="001664BF" w:rsidRDefault="001664BF">
      <w:pPr>
        <w:pStyle w:val="pj"/>
      </w:pPr>
      <w:r>
        <w:rPr>
          <w:rStyle w:val="s0"/>
        </w:rPr>
        <w:t xml:space="preserve">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hyperlink r:id="rId182" w:history="1">
        <w:r>
          <w:rPr>
            <w:rStyle w:val="a3"/>
            <w:color w:val="000080"/>
          </w:rPr>
          <w:t>пункта 3 статьи 34</w:t>
        </w:r>
      </w:hyperlink>
      <w:r>
        <w:rPr>
          <w:rStyle w:val="s0"/>
        </w:rPr>
        <w:t xml:space="preserve"> Закона Республики Казахстан «О банках и банковской деятельности в Республике Казахстан», в целях реализации </w:t>
      </w:r>
      <w:hyperlink r:id="rId183" w:history="1">
        <w:r>
          <w:rPr>
            <w:rStyle w:val="a3"/>
            <w:color w:val="000080"/>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1664BF" w:rsidRDefault="001664BF">
      <w:pPr>
        <w:pStyle w:val="pj"/>
        <w:spacing w:after="240"/>
      </w:pPr>
      <w:r>
        <w:t xml:space="preserve">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hyperlink r:id="rId184" w:history="1">
        <w:r>
          <w:rPr>
            <w:rStyle w:val="a3"/>
            <w:color w:val="000080"/>
          </w:rPr>
          <w:t>статьей 13-1</w:t>
        </w:r>
      </w:hyperlink>
      <w:r>
        <w:t xml:space="preserve"> настоящего Закона.</w:t>
      </w:r>
    </w:p>
    <w:p w:rsidR="001664BF" w:rsidRDefault="001664BF">
      <w:pPr>
        <w:pStyle w:val="pji"/>
      </w:pPr>
      <w:r>
        <w:rPr>
          <w:rStyle w:val="s3"/>
        </w:rPr>
        <w:t xml:space="preserve">В статью 10 внесены изменения в соответствии с </w:t>
      </w:r>
      <w:hyperlink r:id="rId185" w:history="1">
        <w:r>
          <w:rPr>
            <w:rStyle w:val="a3"/>
            <w:i/>
            <w:iCs/>
            <w:color w:val="000080"/>
            <w:bdr w:val="none" w:sz="0" w:space="0" w:color="auto" w:frame="1"/>
          </w:rPr>
          <w:t>Законом</w:t>
        </w:r>
      </w:hyperlink>
      <w:r>
        <w:rPr>
          <w:rStyle w:val="s3"/>
        </w:rPr>
        <w:t xml:space="preserve"> РК от 25.03.11 г. № 421-IV (</w:t>
      </w:r>
      <w:hyperlink r:id="rId186"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10. Предупреждение залогодержателя о правах третьих лиц на предмет ипотеки</w:t>
      </w:r>
    </w:p>
    <w:p w:rsidR="001664BF" w:rsidRDefault="001664BF">
      <w:pPr>
        <w:pStyle w:val="pj"/>
        <w:spacing w:after="240"/>
      </w:pPr>
      <w:r>
        <w:t xml:space="preserve">При заключении ипотечного договора залогодатель обязан предупредить залогодержателя о всех известных ему к моменту </w:t>
      </w:r>
      <w:r>
        <w:rPr>
          <w:rStyle w:val="s0"/>
        </w:rPr>
        <w:t>регистрации ипотеки</w:t>
      </w:r>
      <w:r>
        <w:t xml:space="preserve">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rsidR="001664BF" w:rsidRDefault="001664BF">
      <w:pPr>
        <w:pStyle w:val="pj"/>
        <w:ind w:left="1200" w:hanging="800"/>
      </w:pPr>
      <w:r>
        <w:rPr>
          <w:rStyle w:val="s1"/>
        </w:rPr>
        <w:t>Статья 11. Приложения к ипотечному договору</w:t>
      </w:r>
    </w:p>
    <w:p w:rsidR="001664BF" w:rsidRDefault="001664BF">
      <w:pPr>
        <w:pStyle w:val="pj"/>
        <w:spacing w:after="240"/>
      </w:pPr>
      <w:r>
        <w:t>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w:t>
      </w:r>
    </w:p>
    <w:p w:rsidR="001664BF" w:rsidRDefault="001664BF">
      <w:pPr>
        <w:pStyle w:val="pj"/>
        <w:spacing w:after="240"/>
      </w:pPr>
      <w:r>
        <w:t> </w:t>
      </w:r>
    </w:p>
    <w:p w:rsidR="001664BF" w:rsidRDefault="001664BF">
      <w:pPr>
        <w:pStyle w:val="pc"/>
        <w:spacing w:after="240"/>
      </w:pPr>
      <w:r>
        <w:rPr>
          <w:rStyle w:val="s1"/>
        </w:rPr>
        <w:t>Глава 3. Ипотечное свидетельство</w:t>
      </w:r>
    </w:p>
    <w:p w:rsidR="001664BF" w:rsidRDefault="001664BF">
      <w:pPr>
        <w:pStyle w:val="pji"/>
      </w:pPr>
      <w:r>
        <w:rPr>
          <w:rStyle w:val="s3"/>
        </w:rPr>
        <w:t xml:space="preserve">В статью 12 внесены изменения в соответствии с </w:t>
      </w:r>
      <w:hyperlink r:id="rId187" w:history="1">
        <w:r>
          <w:rPr>
            <w:rStyle w:val="a3"/>
            <w:i/>
            <w:iCs/>
            <w:color w:val="000080"/>
            <w:bdr w:val="none" w:sz="0" w:space="0" w:color="auto" w:frame="1"/>
          </w:rPr>
          <w:t>Законом</w:t>
        </w:r>
      </w:hyperlink>
      <w:r>
        <w:rPr>
          <w:rStyle w:val="s3"/>
        </w:rPr>
        <w:t xml:space="preserve"> РК от 03.06.03 г. № 427-II (</w:t>
      </w:r>
      <w:hyperlink r:id="rId188" w:history="1">
        <w:r>
          <w:rPr>
            <w:rStyle w:val="a3"/>
            <w:i/>
            <w:iCs/>
            <w:color w:val="000080"/>
            <w:bdr w:val="none" w:sz="0" w:space="0" w:color="auto" w:frame="1"/>
          </w:rPr>
          <w:t>см. стар. ред.</w:t>
        </w:r>
      </w:hyperlink>
      <w:r>
        <w:rPr>
          <w:rStyle w:val="s3"/>
        </w:rPr>
        <w:t xml:space="preserve">); </w:t>
      </w:r>
      <w:hyperlink r:id="rId189" w:history="1">
        <w:r>
          <w:rPr>
            <w:rStyle w:val="a3"/>
            <w:i/>
            <w:iCs/>
            <w:color w:val="000080"/>
            <w:bdr w:val="none" w:sz="0" w:space="0" w:color="auto" w:frame="1"/>
          </w:rPr>
          <w:t>Законом</w:t>
        </w:r>
      </w:hyperlink>
      <w:r>
        <w:rPr>
          <w:rStyle w:val="s3"/>
        </w:rPr>
        <w:t xml:space="preserve"> РК от 26.07.07 г. № 311-III (</w:t>
      </w:r>
      <w:hyperlink r:id="rId190"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12. Понятие ипотечного свидетельства</w:t>
      </w:r>
    </w:p>
    <w:p w:rsidR="001664BF" w:rsidRDefault="001664BF">
      <w:pPr>
        <w:pStyle w:val="pj"/>
      </w:pPr>
      <w:r>
        <w:t>1. Ипотечное свидетельство является ордерной ценной бумагой, удостоверяющей право ее законного владельца:</w:t>
      </w:r>
    </w:p>
    <w:p w:rsidR="001664BF" w:rsidRDefault="001664BF">
      <w:pPr>
        <w:pStyle w:val="pj"/>
      </w:pPr>
      <w:r>
        <w:t>1) на получение исполнения по основному обязательству;</w:t>
      </w:r>
    </w:p>
    <w:p w:rsidR="001664BF" w:rsidRDefault="001664BF">
      <w:pPr>
        <w:pStyle w:val="pj"/>
      </w:pPr>
      <w:r>
        <w:t>2) на обращение взыскания на заложенное недвижимое имущество в целях получения исполнения по основному обязательству.</w:t>
      </w:r>
    </w:p>
    <w:p w:rsidR="001664BF" w:rsidRDefault="001664BF">
      <w:pPr>
        <w:pStyle w:val="pj"/>
      </w:pPr>
      <w:r>
        <w:t>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w:t>
      </w:r>
    </w:p>
    <w:p w:rsidR="001664BF" w:rsidRDefault="001664BF">
      <w:pPr>
        <w:pStyle w:val="pj"/>
      </w:pPr>
      <w:r>
        <w:t>3. На всех экземплярах ипотечного договора делается отметка о выдаче ипотечного свидетельства.</w:t>
      </w:r>
    </w:p>
    <w:p w:rsidR="001664BF" w:rsidRDefault="001664BF">
      <w:pPr>
        <w:pStyle w:val="pj"/>
        <w:spacing w:after="240"/>
      </w:pPr>
      <w:r>
        <w:t>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w:t>
      </w:r>
    </w:p>
    <w:p w:rsidR="001664BF" w:rsidRDefault="001664BF">
      <w:pPr>
        <w:pStyle w:val="pji"/>
      </w:pPr>
      <w:r>
        <w:rPr>
          <w:rStyle w:val="s3"/>
        </w:rPr>
        <w:t xml:space="preserve">В статью 13 внесены изменения в соответствии с </w:t>
      </w:r>
      <w:hyperlink r:id="rId191" w:history="1">
        <w:r>
          <w:rPr>
            <w:rStyle w:val="a3"/>
            <w:i/>
            <w:iCs/>
            <w:color w:val="000080"/>
            <w:bdr w:val="none" w:sz="0" w:space="0" w:color="auto" w:frame="1"/>
          </w:rPr>
          <w:t>Законом</w:t>
        </w:r>
      </w:hyperlink>
      <w:r>
        <w:rPr>
          <w:rStyle w:val="s3"/>
        </w:rPr>
        <w:t xml:space="preserve"> РК от 03.06.03 г. № 427-II (</w:t>
      </w:r>
      <w:hyperlink r:id="rId192" w:history="1">
        <w:r>
          <w:rPr>
            <w:rStyle w:val="a3"/>
            <w:i/>
            <w:iCs/>
            <w:color w:val="000080"/>
            <w:bdr w:val="none" w:sz="0" w:space="0" w:color="auto" w:frame="1"/>
          </w:rPr>
          <w:t>см. стар. ред.</w:t>
        </w:r>
      </w:hyperlink>
      <w:r>
        <w:rPr>
          <w:rStyle w:val="s3"/>
        </w:rPr>
        <w:t xml:space="preserve">); </w:t>
      </w:r>
      <w:hyperlink r:id="rId193" w:history="1">
        <w:r>
          <w:rPr>
            <w:rStyle w:val="a3"/>
            <w:i/>
            <w:iCs/>
            <w:color w:val="000080"/>
            <w:bdr w:val="none" w:sz="0" w:space="0" w:color="auto" w:frame="1"/>
          </w:rPr>
          <w:t>Законом</w:t>
        </w:r>
      </w:hyperlink>
      <w:r>
        <w:rPr>
          <w:rStyle w:val="s3"/>
        </w:rPr>
        <w:t xml:space="preserve"> РК от 26.07.07 г. № 311-III (</w:t>
      </w:r>
      <w:hyperlink r:id="rId194"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13. Содержание ипотечного свидетельства</w:t>
      </w:r>
    </w:p>
    <w:p w:rsidR="001664BF" w:rsidRDefault="001664BF">
      <w:pPr>
        <w:pStyle w:val="pj"/>
      </w:pPr>
      <w:r>
        <w:t>1. Ипотечное свидетельство должно содержать:</w:t>
      </w:r>
    </w:p>
    <w:p w:rsidR="001664BF" w:rsidRDefault="001664BF">
      <w:pPr>
        <w:pStyle w:val="pj"/>
      </w:pPr>
      <w:r>
        <w:t>1) слова «Ипотечное свидетельство», включенные в название документа;</w:t>
      </w:r>
    </w:p>
    <w:p w:rsidR="001664BF" w:rsidRDefault="001664BF">
      <w:pPr>
        <w:pStyle w:val="pj"/>
      </w:pPr>
      <w:r>
        <w:t>2) имя (наименование) и место жительства (место нахождения) залогодателя;</w:t>
      </w:r>
    </w:p>
    <w:p w:rsidR="001664BF" w:rsidRDefault="001664BF">
      <w:pPr>
        <w:pStyle w:val="pj"/>
      </w:pPr>
      <w:r>
        <w:t>3) имя (наименование) и место жительства (место нахождения) залогодержателя;</w:t>
      </w:r>
    </w:p>
    <w:p w:rsidR="001664BF" w:rsidRDefault="001664BF">
      <w:pPr>
        <w:pStyle w:val="pj"/>
      </w:pPr>
      <w:r>
        <w:t>4) имя (наименование) и место жительства (место нахождения) должника, если должник по основному обязательству не является залогодателем;</w:t>
      </w:r>
    </w:p>
    <w:p w:rsidR="001664BF" w:rsidRDefault="001664BF">
      <w:pPr>
        <w:pStyle w:val="pj"/>
      </w:pPr>
      <w:r>
        <w:t>5) дату и место заключения ипотечного договора;</w:t>
      </w:r>
    </w:p>
    <w:p w:rsidR="001664BF" w:rsidRDefault="001664BF">
      <w:pPr>
        <w:pStyle w:val="pj"/>
      </w:pPr>
      <w:r>
        <w:t>6) указание суммы основного обязательства и размера вознаграждения, если они подлежат уплате;</w:t>
      </w:r>
    </w:p>
    <w:p w:rsidR="001664BF" w:rsidRDefault="001664BF">
      <w:pPr>
        <w:pStyle w:val="pj"/>
      </w:pPr>
      <w:r>
        <w:t>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w:t>
      </w:r>
    </w:p>
    <w:p w:rsidR="001664BF" w:rsidRDefault="001664BF">
      <w:pPr>
        <w:pStyle w:val="pj"/>
      </w:pPr>
      <w:r>
        <w:t>8) опись и местонахождение заложенного недвижимого имущества;</w:t>
      </w:r>
    </w:p>
    <w:p w:rsidR="001664BF" w:rsidRDefault="001664BF">
      <w:pPr>
        <w:pStyle w:val="pj"/>
      </w:pPr>
      <w:r>
        <w:t>9) наименование права, в силу которого имущество, являющееся предметом ипотеки, принадлежит залогодателю;</w:t>
      </w:r>
    </w:p>
    <w:p w:rsidR="001664BF" w:rsidRDefault="001664BF">
      <w:pPr>
        <w:pStyle w:val="pj"/>
      </w:pPr>
      <w:r>
        <w:t>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w:t>
      </w:r>
    </w:p>
    <w:p w:rsidR="001664BF" w:rsidRDefault="001664BF">
      <w:pPr>
        <w:pStyle w:val="pj"/>
      </w:pPr>
      <w:r>
        <w:t>11) подпись залогодателя;</w:t>
      </w:r>
    </w:p>
    <w:p w:rsidR="001664BF" w:rsidRDefault="001664BF">
      <w:pPr>
        <w:pStyle w:val="pj"/>
      </w:pPr>
      <w:r>
        <w:t>12) дату выдачи ипотечного свидетельства;</w:t>
      </w:r>
    </w:p>
    <w:p w:rsidR="001664BF" w:rsidRDefault="001664BF">
      <w:pPr>
        <w:pStyle w:val="pj"/>
      </w:pPr>
      <w:r>
        <w:t>13) приложение к ипотечному свидетельству.</w:t>
      </w:r>
    </w:p>
    <w:p w:rsidR="001664BF" w:rsidRDefault="001664BF">
      <w:pPr>
        <w:pStyle w:val="pj"/>
        <w:spacing w:after="240"/>
      </w:pPr>
      <w:r>
        <w:t xml:space="preserve">2. Несоблюдение требований, установленных </w:t>
      </w:r>
      <w:hyperlink r:id="rId195" w:history="1">
        <w:r>
          <w:rPr>
            <w:rStyle w:val="a3"/>
            <w:color w:val="000080"/>
          </w:rPr>
          <w:t>пунктом 1</w:t>
        </w:r>
      </w:hyperlink>
      <w:r>
        <w:t xml:space="preserve"> настоящей статьи, а также наличие подчисток и исправлений делает ипотечное свидетельство недействительным.</w:t>
      </w:r>
    </w:p>
    <w:p w:rsidR="001664BF" w:rsidRDefault="001664BF">
      <w:pPr>
        <w:pStyle w:val="pji"/>
      </w:pPr>
      <w:r>
        <w:rPr>
          <w:rStyle w:val="s3"/>
        </w:rPr>
        <w:t xml:space="preserve">Закон дополнен статьей 13-1 в соответствии с </w:t>
      </w:r>
      <w:hyperlink r:id="rId196" w:history="1">
        <w:r>
          <w:rPr>
            <w:rStyle w:val="a3"/>
            <w:i/>
            <w:iCs/>
            <w:color w:val="000080"/>
            <w:bdr w:val="none" w:sz="0" w:space="0" w:color="auto" w:frame="1"/>
          </w:rPr>
          <w:t>Законом</w:t>
        </w:r>
      </w:hyperlink>
      <w:r>
        <w:rPr>
          <w:rStyle w:val="s3"/>
        </w:rPr>
        <w:t xml:space="preserve"> РК от 26.07.07 г. № 311-III</w:t>
      </w:r>
    </w:p>
    <w:p w:rsidR="001664BF" w:rsidRDefault="001664BF">
      <w:pPr>
        <w:pStyle w:val="pj"/>
        <w:ind w:left="1200" w:hanging="800"/>
      </w:pPr>
      <w:r>
        <w:rPr>
          <w:rStyle w:val="s1"/>
        </w:rPr>
        <w:t>Статья 13-1. Внесение изменений и (или) дополнений в ипотечное свидетельство</w:t>
      </w:r>
    </w:p>
    <w:p w:rsidR="001664BF" w:rsidRDefault="001664BF">
      <w:pPr>
        <w:pStyle w:val="pj"/>
      </w:pPr>
      <w:r>
        <w:t>1. Внесение изменений и (или) дополнений в ипотечное свидетельство осуществляется путем приложения дополнительных листов к ипотечному свидетельству после внесения изменений и (или) дополнений в основное обязательство, в договор ипотечного займа и (или) ипотечный договор.</w:t>
      </w:r>
    </w:p>
    <w:p w:rsidR="001664BF" w:rsidRDefault="001664BF">
      <w:pPr>
        <w:pStyle w:val="pj"/>
      </w:pPr>
      <w:r>
        <w:t>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w:t>
      </w:r>
    </w:p>
    <w:p w:rsidR="001664BF" w:rsidRDefault="001664BF">
      <w:pPr>
        <w:pStyle w:val="pj"/>
      </w:pPr>
      <w:r>
        <w:t>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w:t>
      </w:r>
    </w:p>
    <w:p w:rsidR="001664BF" w:rsidRDefault="001664BF">
      <w:pPr>
        <w:pStyle w:val="pj"/>
      </w:pPr>
      <w:r>
        <w:t>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w:t>
      </w:r>
    </w:p>
    <w:p w:rsidR="001664BF" w:rsidRDefault="001664BF">
      <w:pPr>
        <w:pStyle w:val="pj"/>
        <w:spacing w:after="240"/>
      </w:pPr>
      <w:r>
        <w:t>Смена залогодержателя осуществляется в порядке, предусмотренном настоящим Законом.</w:t>
      </w:r>
    </w:p>
    <w:p w:rsidR="001664BF" w:rsidRDefault="001664BF">
      <w:pPr>
        <w:pStyle w:val="pji"/>
      </w:pPr>
      <w:r>
        <w:rPr>
          <w:rStyle w:val="s3"/>
        </w:rPr>
        <w:t xml:space="preserve">В статью 14 внесены изменения в соответствии с </w:t>
      </w:r>
      <w:hyperlink r:id="rId197" w:history="1">
        <w:r>
          <w:rPr>
            <w:rStyle w:val="a3"/>
            <w:i/>
            <w:iCs/>
            <w:color w:val="000080"/>
            <w:bdr w:val="none" w:sz="0" w:space="0" w:color="auto" w:frame="1"/>
          </w:rPr>
          <w:t>Законом</w:t>
        </w:r>
      </w:hyperlink>
      <w:r>
        <w:rPr>
          <w:rStyle w:val="s3"/>
        </w:rPr>
        <w:t xml:space="preserve"> РК от 03.06.03 г. № 427-II (</w:t>
      </w:r>
      <w:hyperlink r:id="rId198" w:history="1">
        <w:r>
          <w:rPr>
            <w:rStyle w:val="a3"/>
            <w:i/>
            <w:iCs/>
            <w:color w:val="000080"/>
            <w:bdr w:val="none" w:sz="0" w:space="0" w:color="auto" w:frame="1"/>
          </w:rPr>
          <w:t>см. стар. ред.</w:t>
        </w:r>
      </w:hyperlink>
      <w:r>
        <w:rPr>
          <w:rStyle w:val="s3"/>
        </w:rPr>
        <w:t xml:space="preserve">); </w:t>
      </w:r>
      <w:hyperlink r:id="rId199" w:history="1">
        <w:r>
          <w:rPr>
            <w:rStyle w:val="a3"/>
            <w:i/>
            <w:iCs/>
            <w:color w:val="000080"/>
            <w:bdr w:val="none" w:sz="0" w:space="0" w:color="auto" w:frame="1"/>
          </w:rPr>
          <w:t>Законом</w:t>
        </w:r>
      </w:hyperlink>
      <w:r>
        <w:rPr>
          <w:rStyle w:val="s3"/>
        </w:rPr>
        <w:t xml:space="preserve"> РК от 26.07.07 г. № 311-III (</w:t>
      </w:r>
      <w:hyperlink r:id="rId200"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14. Условия осуществления прав и исполнение обязательств по ипотечному свидетельству</w:t>
      </w:r>
    </w:p>
    <w:p w:rsidR="001664BF" w:rsidRDefault="001664BF">
      <w:pPr>
        <w:pStyle w:val="pj"/>
      </w:pPr>
      <w:r>
        <w:t>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w:t>
      </w:r>
    </w:p>
    <w:p w:rsidR="001664BF" w:rsidRDefault="001664BF">
      <w:pPr>
        <w:pStyle w:val="pj"/>
      </w:pPr>
      <w:r>
        <w:t>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w:t>
      </w:r>
    </w:p>
    <w:p w:rsidR="001664BF" w:rsidRDefault="001664BF">
      <w:pPr>
        <w:pStyle w:val="pj"/>
      </w:pPr>
      <w:r>
        <w:t>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w:t>
      </w:r>
    </w:p>
    <w:p w:rsidR="001664BF" w:rsidRDefault="001664BF">
      <w:pPr>
        <w:pStyle w:val="pj"/>
      </w:pPr>
      <w:r>
        <w:t>4. Нахождение ипотечного свидетельства у залогодателя свидетельствует, если не доказано иное, что обеспеченное ипотекой обязательство исполнено.</w:t>
      </w:r>
    </w:p>
    <w:p w:rsidR="001664BF" w:rsidRDefault="001664BF">
      <w:pPr>
        <w:pStyle w:val="pj"/>
      </w:pPr>
      <w:r>
        <w:t xml:space="preserve">5. Исполнение обязательств по ипотечному свидетельству осуществляется в соответствии с гражданским </w:t>
      </w:r>
      <w:hyperlink r:id="rId201" w:history="1">
        <w:r>
          <w:rPr>
            <w:rStyle w:val="a3"/>
            <w:color w:val="000080"/>
          </w:rPr>
          <w:t>законодательством</w:t>
        </w:r>
      </w:hyperlink>
      <w:r>
        <w:t xml:space="preserve"> Республики Казахстан с учетом особенностей, предусмотренных пунктом 6 настоящей статьи.</w:t>
      </w:r>
    </w:p>
    <w:p w:rsidR="001664BF" w:rsidRDefault="001664BF">
      <w:pPr>
        <w:pStyle w:val="pj"/>
        <w:spacing w:after="240"/>
      </w:pPr>
      <w:r>
        <w:t>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rsidR="001664BF" w:rsidRDefault="001664BF">
      <w:pPr>
        <w:pStyle w:val="pji"/>
      </w:pPr>
      <w:r>
        <w:rPr>
          <w:rStyle w:val="s3"/>
        </w:rPr>
        <w:t xml:space="preserve">В статью 15 внесены изменения в соответствии с </w:t>
      </w:r>
      <w:hyperlink r:id="rId202" w:history="1">
        <w:r>
          <w:rPr>
            <w:rStyle w:val="a3"/>
            <w:i/>
            <w:iCs/>
            <w:color w:val="000080"/>
            <w:bdr w:val="none" w:sz="0" w:space="0" w:color="auto" w:frame="1"/>
          </w:rPr>
          <w:t>Законом</w:t>
        </w:r>
      </w:hyperlink>
      <w:r>
        <w:rPr>
          <w:rStyle w:val="s3"/>
        </w:rPr>
        <w:t xml:space="preserve"> РК от 26.07.07 г. № 311-III (</w:t>
      </w:r>
      <w:hyperlink r:id="rId203"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15. Регистрация ипотечного свидетельства, внесение изменений и (или) дополнений в ипотечное свидетельство</w:t>
      </w:r>
    </w:p>
    <w:p w:rsidR="001664BF" w:rsidRDefault="001664BF">
      <w:pPr>
        <w:pStyle w:val="pj"/>
      </w:pPr>
      <w:r>
        <w:t xml:space="preserve">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w:t>
      </w:r>
      <w:hyperlink r:id="rId204" w:history="1">
        <w:r>
          <w:rPr>
            <w:rStyle w:val="a3"/>
            <w:color w:val="000080"/>
          </w:rPr>
          <w:t>установленном для регистрации прав на недвижимое имущество.</w:t>
        </w:r>
      </w:hyperlink>
    </w:p>
    <w:p w:rsidR="001664BF" w:rsidRDefault="001664BF">
      <w:pPr>
        <w:pStyle w:val="pji"/>
      </w:pPr>
      <w:r>
        <w:rPr>
          <w:rStyle w:val="s3"/>
        </w:rPr>
        <w:t xml:space="preserve">См. также: </w:t>
      </w:r>
      <w:hyperlink r:id="rId205" w:history="1">
        <w:r>
          <w:rPr>
            <w:rStyle w:val="a3"/>
            <w:i/>
            <w:iCs/>
            <w:color w:val="000080"/>
            <w:bdr w:val="none" w:sz="0" w:space="0" w:color="auto" w:frame="1"/>
          </w:rPr>
          <w:t>Письмо</w:t>
        </w:r>
      </w:hyperlink>
      <w:r>
        <w:rPr>
          <w:rStyle w:val="s3"/>
        </w:rPr>
        <w:t xml:space="preserve"> Комитета регистрационной службы Министерства юстиции Республики Казахстан от 2 августа 2003 года № 11-1-4/2830/2.</w:t>
      </w:r>
    </w:p>
    <w:p w:rsidR="001664BF" w:rsidRDefault="001664BF">
      <w:pPr>
        <w:pStyle w:val="pji"/>
      </w:pPr>
      <w:r>
        <w:rPr>
          <w:rStyle w:val="s3"/>
        </w:rPr>
        <w:t> </w:t>
      </w:r>
    </w:p>
    <w:p w:rsidR="001664BF" w:rsidRDefault="001664BF">
      <w:pPr>
        <w:pStyle w:val="pji"/>
      </w:pPr>
      <w:r>
        <w:rPr>
          <w:rStyle w:val="s3"/>
        </w:rPr>
        <w:t xml:space="preserve">В статью 16 внесены изменения в соответствии с </w:t>
      </w:r>
      <w:hyperlink r:id="rId206" w:history="1">
        <w:r>
          <w:rPr>
            <w:rStyle w:val="a3"/>
            <w:i/>
            <w:iCs/>
            <w:color w:val="000080"/>
            <w:bdr w:val="none" w:sz="0" w:space="0" w:color="auto" w:frame="1"/>
          </w:rPr>
          <w:t>Законом</w:t>
        </w:r>
      </w:hyperlink>
      <w:r>
        <w:rPr>
          <w:rStyle w:val="s3"/>
        </w:rPr>
        <w:t xml:space="preserve"> РК от 26.07.07 г. № 311-III (</w:t>
      </w:r>
      <w:hyperlink r:id="rId207"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16. Передача прав по ипотечному свидетельству</w:t>
      </w:r>
    </w:p>
    <w:p w:rsidR="001664BF" w:rsidRDefault="001664BF">
      <w:pPr>
        <w:pStyle w:val="pj"/>
      </w:pPr>
      <w:r>
        <w:t>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w:t>
      </w:r>
    </w:p>
    <w:p w:rsidR="001664BF" w:rsidRDefault="001664BF">
      <w:pPr>
        <w:pStyle w:val="pj"/>
      </w:pPr>
      <w:r>
        <w:t>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w:t>
      </w:r>
    </w:p>
    <w:p w:rsidR="001664BF" w:rsidRDefault="001664BF">
      <w:pPr>
        <w:pStyle w:val="pj"/>
      </w:pPr>
      <w:r>
        <w:t>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w:t>
      </w:r>
    </w:p>
    <w:p w:rsidR="001664BF" w:rsidRDefault="001664BF">
      <w:pPr>
        <w:pStyle w:val="pj"/>
      </w:pPr>
      <w:r>
        <w:t>2. Передача прав по ипотечному свидетельству другому лицу означает передачу тем самым этому же лицу прав по основному обязательству.</w:t>
      </w:r>
    </w:p>
    <w:p w:rsidR="001664BF" w:rsidRDefault="001664BF">
      <w:pPr>
        <w:pStyle w:val="pj"/>
      </w:pPr>
      <w:r>
        <w:t>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w:t>
      </w:r>
    </w:p>
    <w:p w:rsidR="001664BF" w:rsidRDefault="001664BF">
      <w:pPr>
        <w:pStyle w:val="pj"/>
      </w:pPr>
      <w:r>
        <w:t>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w:t>
      </w:r>
    </w:p>
    <w:p w:rsidR="001664BF" w:rsidRDefault="001664BF">
      <w:pPr>
        <w:pStyle w:val="pj"/>
      </w:pPr>
      <w:r>
        <w:t>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w:t>
      </w:r>
    </w:p>
    <w:p w:rsidR="001664BF" w:rsidRDefault="001664BF">
      <w:pPr>
        <w:pStyle w:val="pj"/>
        <w:spacing w:after="240"/>
      </w:pPr>
      <w:r>
        <w:t>4. Надписи на ипотечном свидетельстве, запрещающие его последующую передачу другим лицам, недействительны.</w:t>
      </w:r>
    </w:p>
    <w:p w:rsidR="001664BF" w:rsidRDefault="001664BF">
      <w:pPr>
        <w:pStyle w:val="pj"/>
        <w:ind w:left="1200" w:hanging="800"/>
      </w:pPr>
      <w:r>
        <w:rPr>
          <w:rStyle w:val="s1"/>
        </w:rPr>
        <w:t>Статья 17. Восстановление прав по утраченному ипотечному свидетельству</w:t>
      </w:r>
    </w:p>
    <w:p w:rsidR="001664BF" w:rsidRDefault="001664BF">
      <w:pPr>
        <w:pStyle w:val="pj"/>
      </w:pPr>
      <w:r>
        <w:t xml:space="preserve">1. Восстановление прав по утраченному ипотечному свидетельству производится судом в порядке, установленном процессуальным </w:t>
      </w:r>
      <w:hyperlink r:id="rId208" w:history="1">
        <w:r>
          <w:rPr>
            <w:rStyle w:val="a3"/>
            <w:color w:val="000080"/>
          </w:rPr>
          <w:t>законодательством</w:t>
        </w:r>
      </w:hyperlink>
      <w:r>
        <w:t>.</w:t>
      </w:r>
    </w:p>
    <w:p w:rsidR="001664BF" w:rsidRDefault="001664BF">
      <w:pPr>
        <w:pStyle w:val="pj"/>
      </w:pPr>
      <w:r>
        <w:t>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w:t>
      </w:r>
    </w:p>
    <w:p w:rsidR="001664BF" w:rsidRDefault="001664BF">
      <w:pPr>
        <w:pStyle w:val="pj"/>
        <w:spacing w:after="240"/>
      </w:pPr>
      <w:r>
        <w:t>3. На основании решения суда залогодатель выдает дубликат ипотечного свидетельства с отметкой на нем «дубликат».</w:t>
      </w:r>
    </w:p>
    <w:p w:rsidR="001664BF" w:rsidRDefault="001664BF">
      <w:pPr>
        <w:pStyle w:val="pji"/>
      </w:pPr>
      <w:r>
        <w:rPr>
          <w:rStyle w:val="s3"/>
        </w:rPr>
        <w:t xml:space="preserve">В статью 18 внесены изменения в соответствии с </w:t>
      </w:r>
      <w:hyperlink r:id="rId209" w:history="1">
        <w:r>
          <w:rPr>
            <w:rStyle w:val="a3"/>
            <w:i/>
            <w:iCs/>
            <w:color w:val="000080"/>
            <w:bdr w:val="none" w:sz="0" w:space="0" w:color="auto" w:frame="1"/>
          </w:rPr>
          <w:t>Законом</w:t>
        </w:r>
      </w:hyperlink>
      <w:r>
        <w:rPr>
          <w:rStyle w:val="s3"/>
        </w:rPr>
        <w:t xml:space="preserve"> РК от 03.06.03 г. № 427-II (</w:t>
      </w:r>
      <w:hyperlink r:id="rId210"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18. Залог ипотечного свидетельства</w:t>
      </w:r>
    </w:p>
    <w:p w:rsidR="001664BF" w:rsidRDefault="001664BF">
      <w:pPr>
        <w:pStyle w:val="pj"/>
      </w:pPr>
      <w:r>
        <w:t xml:space="preserve">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w:t>
      </w:r>
      <w:hyperlink r:id="rId211" w:history="1">
        <w:r>
          <w:rPr>
            <w:rStyle w:val="a3"/>
            <w:color w:val="000080"/>
          </w:rPr>
          <w:t>кодексом</w:t>
        </w:r>
      </w:hyperlink>
      <w:r>
        <w:t xml:space="preserve"> Республики Казахстан.</w:t>
      </w:r>
    </w:p>
    <w:p w:rsidR="001664BF" w:rsidRDefault="001664BF">
      <w:pPr>
        <w:pStyle w:val="pj"/>
      </w:pPr>
      <w:r>
        <w:t xml:space="preserve">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hyperlink r:id="rId212" w:history="1">
        <w:r>
          <w:rPr>
            <w:rStyle w:val="a3"/>
            <w:color w:val="000080"/>
          </w:rPr>
          <w:t>статьей 16</w:t>
        </w:r>
      </w:hyperlink>
      <w: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w:t>
      </w:r>
    </w:p>
    <w:p w:rsidR="001664BF" w:rsidRDefault="001664BF">
      <w:pPr>
        <w:pStyle w:val="pj"/>
      </w:pPr>
      <w:r>
        <w:t>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w:t>
      </w:r>
    </w:p>
    <w:p w:rsidR="001664BF" w:rsidRDefault="001664BF">
      <w:pPr>
        <w:pStyle w:val="pj"/>
      </w:pPr>
      <w:r>
        <w:t xml:space="preserve">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hyperlink r:id="rId213" w:history="1">
        <w:r>
          <w:rPr>
            <w:rStyle w:val="a3"/>
            <w:color w:val="000080"/>
          </w:rPr>
          <w:t>статьи 36</w:t>
        </w:r>
      </w:hyperlink>
      <w:r>
        <w:t xml:space="preserve"> настоящего Закона.</w:t>
      </w:r>
    </w:p>
    <w:p w:rsidR="001664BF" w:rsidRDefault="001664BF">
      <w:pPr>
        <w:pStyle w:val="pj"/>
        <w:spacing w:after="240"/>
      </w:pPr>
      <w:r>
        <w:t>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rsidR="001664BF" w:rsidRDefault="001664BF">
      <w:pPr>
        <w:pStyle w:val="pj"/>
        <w:ind w:left="1200" w:hanging="800"/>
      </w:pPr>
      <w:r>
        <w:rPr>
          <w:rStyle w:val="s1"/>
        </w:rPr>
        <w:t>Статья 19. Прекращение действия ипотечного свидетельства</w:t>
      </w:r>
    </w:p>
    <w:p w:rsidR="001664BF" w:rsidRDefault="001664BF">
      <w:pPr>
        <w:pStyle w:val="pj"/>
      </w:pPr>
      <w:r>
        <w:t>1. Действие ипотечного свидетельства прекращается:</w:t>
      </w:r>
    </w:p>
    <w:p w:rsidR="001664BF" w:rsidRDefault="001664BF">
      <w:pPr>
        <w:pStyle w:val="pj"/>
      </w:pPr>
      <w:r>
        <w:t>1) при осуществлении вытекающих из него прав;</w:t>
      </w:r>
    </w:p>
    <w:p w:rsidR="001664BF" w:rsidRDefault="001664BF">
      <w:pPr>
        <w:pStyle w:val="pj"/>
      </w:pPr>
      <w:r>
        <w:t>2) при его добровольной передаче залогодателю;</w:t>
      </w:r>
    </w:p>
    <w:p w:rsidR="001664BF" w:rsidRDefault="001664BF">
      <w:pPr>
        <w:pStyle w:val="pj"/>
      </w:pPr>
      <w:r>
        <w:t>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w:t>
      </w:r>
    </w:p>
    <w:p w:rsidR="001664BF" w:rsidRDefault="001664BF">
      <w:pPr>
        <w:pStyle w:val="pj"/>
      </w:pPr>
      <w:r>
        <w:t>4) в случае утраты предмета ипотеки.</w:t>
      </w:r>
    </w:p>
    <w:p w:rsidR="001664BF" w:rsidRDefault="001664BF">
      <w:pPr>
        <w:pStyle w:val="pj"/>
      </w:pPr>
      <w:r>
        <w:rPr>
          <w:rStyle w:val="s0"/>
        </w:rPr>
        <w:t xml:space="preserve">2. При прекращении действия ипотечного свидетельства по основаниям, предусмотренным подпунктами 3 и 4 пункта 1 настоящей </w:t>
      </w:r>
      <w:hyperlink r:id="rId214" w:history="1">
        <w:r>
          <w:rPr>
            <w:rStyle w:val="a3"/>
            <w:color w:val="000080"/>
          </w:rPr>
          <w:t>статьи,</w:t>
        </w:r>
      </w:hyperlink>
      <w:r>
        <w:rPr>
          <w:rStyle w:val="s0"/>
        </w:rPr>
        <w:t xml:space="preserve"> права владельца ипотечного свидетельства на исполнение основного обязательства сохраняются.</w:t>
      </w:r>
    </w:p>
    <w:p w:rsidR="001664BF" w:rsidRDefault="001664BF">
      <w:pPr>
        <w:pStyle w:val="pj"/>
      </w:pPr>
      <w:r>
        <w:t> </w:t>
      </w:r>
    </w:p>
    <w:p w:rsidR="001664BF" w:rsidRDefault="001664BF">
      <w:pPr>
        <w:pStyle w:val="pj"/>
      </w:pPr>
      <w:r>
        <w:t> </w:t>
      </w:r>
    </w:p>
    <w:p w:rsidR="001664BF" w:rsidRDefault="001664BF">
      <w:pPr>
        <w:pStyle w:val="pc"/>
      </w:pPr>
      <w:r>
        <w:rPr>
          <w:rStyle w:val="s1"/>
        </w:rPr>
        <w:t>Глава 4. Реализация ипотеки</w:t>
      </w:r>
    </w:p>
    <w:p w:rsidR="001664BF" w:rsidRDefault="001664BF">
      <w:pPr>
        <w:pStyle w:val="pj"/>
        <w:ind w:left="1200" w:hanging="800"/>
      </w:pPr>
      <w:r>
        <w:t> </w:t>
      </w:r>
    </w:p>
    <w:p w:rsidR="001664BF" w:rsidRDefault="001664BF">
      <w:pPr>
        <w:pStyle w:val="pji"/>
      </w:pPr>
      <w:r>
        <w:rPr>
          <w:rStyle w:val="s3"/>
        </w:rPr>
        <w:t xml:space="preserve">Статья 20 изложена в редакции </w:t>
      </w:r>
      <w:hyperlink r:id="rId215" w:history="1">
        <w:r>
          <w:rPr>
            <w:rStyle w:val="a3"/>
            <w:i/>
            <w:iCs/>
            <w:color w:val="000080"/>
            <w:bdr w:val="none" w:sz="0" w:space="0" w:color="auto" w:frame="1"/>
          </w:rPr>
          <w:t>Закона</w:t>
        </w:r>
      </w:hyperlink>
      <w:r>
        <w:rPr>
          <w:rStyle w:val="s3"/>
        </w:rPr>
        <w:t xml:space="preserve"> РК от 17.07.15 г. № 333-V (</w:t>
      </w:r>
      <w:hyperlink r:id="rId216"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20. Основание и способы реализации ипотеки</w:t>
      </w:r>
    </w:p>
    <w:p w:rsidR="001664BF" w:rsidRDefault="001664BF">
      <w:pPr>
        <w:pStyle w:val="pj"/>
      </w:pPr>
      <w:r>
        <w:t>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p w:rsidR="001664BF" w:rsidRDefault="001664BF">
      <w:pPr>
        <w:pStyle w:val="pji"/>
      </w:pPr>
      <w:r>
        <w:rPr>
          <w:rStyle w:val="s3"/>
        </w:rPr>
        <w:t xml:space="preserve">Статья дополнена пунктом 1-1 в соответствии с </w:t>
      </w:r>
      <w:hyperlink r:id="rId217"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218"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19" w:history="1">
        <w:r>
          <w:rPr>
            <w:rStyle w:val="a3"/>
            <w:i/>
            <w:iCs/>
            <w:color w:val="000080"/>
            <w:bdr w:val="none" w:sz="0" w:space="0" w:color="auto" w:frame="1"/>
          </w:rPr>
          <w:t>см. стар. ред.</w:t>
        </w:r>
      </w:hyperlink>
      <w:r>
        <w:rPr>
          <w:rStyle w:val="s3"/>
        </w:rPr>
        <w:t>)</w:t>
      </w:r>
    </w:p>
    <w:p w:rsidR="001664BF" w:rsidRDefault="001664BF">
      <w:pPr>
        <w:pStyle w:val="pji"/>
      </w:pPr>
      <w:r>
        <w:rPr>
          <w:rStyle w:val="s3"/>
        </w:rPr>
        <w:t xml:space="preserve">В пункт 1 внесены изменения в соответствии с </w:t>
      </w:r>
      <w:hyperlink r:id="rId220"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221"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1-1. В целях исполнения обязательств перед залогодержателем по договору </w:t>
      </w:r>
      <w:r>
        <w:t>ипотечного банковского займа</w:t>
      </w:r>
      <w:r>
        <w:rPr>
          <w:rStyle w:val="s0"/>
        </w:rPr>
        <w:t xml:space="preserve">,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hyperlink r:id="rId222" w:history="1">
        <w:r>
          <w:rPr>
            <w:rStyle w:val="a3"/>
            <w:color w:val="000080"/>
          </w:rPr>
          <w:t>статьей 20-1</w:t>
        </w:r>
      </w:hyperlink>
      <w:r>
        <w:rPr>
          <w:rStyle w:val="s0"/>
        </w:rPr>
        <w:t xml:space="preserve"> настоящего Закона.</w:t>
      </w:r>
    </w:p>
    <w:p w:rsidR="001664BF" w:rsidRDefault="001664BF">
      <w:pPr>
        <w:pStyle w:val="pj"/>
      </w:pPr>
      <w:r>
        <w:t>2. Залогодержатель вправе удовлетворить свои требования путем:</w:t>
      </w:r>
    </w:p>
    <w:p w:rsidR="001664BF" w:rsidRDefault="001664BF">
      <w:pPr>
        <w:pStyle w:val="pj"/>
      </w:pPr>
      <w:r>
        <w:t>1) реализации ипотеки в судебном порядке;</w:t>
      </w:r>
    </w:p>
    <w:p w:rsidR="001664BF" w:rsidRDefault="001664BF">
      <w:pPr>
        <w:pStyle w:val="pj"/>
      </w:pPr>
      <w:r>
        <w:t>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p w:rsidR="001664BF" w:rsidRDefault="001664BF">
      <w:pPr>
        <w:pStyle w:val="pj"/>
      </w:pPr>
      <w:r>
        <w:t xml:space="preserve">3) обращения в свою собственность заложенного имущества в случае объявления торгов несостоявшимися согласно </w:t>
      </w:r>
      <w:hyperlink r:id="rId223" w:history="1">
        <w:r>
          <w:rPr>
            <w:rStyle w:val="a3"/>
            <w:color w:val="000080"/>
          </w:rPr>
          <w:t>статье 32</w:t>
        </w:r>
      </w:hyperlink>
      <w:r>
        <w:t xml:space="preserve"> настоящего Закона.</w:t>
      </w:r>
    </w:p>
    <w:p w:rsidR="001664BF" w:rsidRDefault="001664BF">
      <w:pPr>
        <w:pStyle w:val="pj"/>
        <w:ind w:left="1200" w:hanging="800"/>
      </w:pPr>
      <w:r>
        <w:t> </w:t>
      </w:r>
    </w:p>
    <w:p w:rsidR="001664BF" w:rsidRDefault="001664BF">
      <w:pPr>
        <w:pStyle w:val="pji"/>
      </w:pPr>
      <w:r>
        <w:rPr>
          <w:rStyle w:val="s3"/>
        </w:rPr>
        <w:t xml:space="preserve">Закон дополнен статьей 20-1 в соответствии с </w:t>
      </w:r>
      <w:hyperlink r:id="rId224" w:history="1">
        <w:r>
          <w:rPr>
            <w:rStyle w:val="a3"/>
            <w:i/>
            <w:iCs/>
            <w:color w:val="000080"/>
            <w:bdr w:val="none" w:sz="0" w:space="0" w:color="auto" w:frame="1"/>
          </w:rPr>
          <w:t>Законом</w:t>
        </w:r>
      </w:hyperlink>
      <w:r>
        <w:rPr>
          <w:rStyle w:val="s3"/>
        </w:rPr>
        <w:t xml:space="preserve"> РК от 21.01.19 г. № 217-VI</w:t>
      </w:r>
    </w:p>
    <w:p w:rsidR="001664BF" w:rsidRDefault="001664BF">
      <w:pPr>
        <w:pStyle w:val="pj"/>
        <w:ind w:left="1200" w:hanging="800"/>
      </w:pPr>
      <w:r>
        <w:rPr>
          <w:rStyle w:val="s1"/>
        </w:rPr>
        <w:t>Статья 20-1. Самостоятельная реализация залогодателем недвижимого имущества, являющегося предметом ипотеки</w:t>
      </w:r>
    </w:p>
    <w:p w:rsidR="001664BF" w:rsidRDefault="001664BF">
      <w:pPr>
        <w:pStyle w:val="pj"/>
      </w:pPr>
      <w:r>
        <w:rPr>
          <w:rStyle w:val="s0"/>
        </w:rPr>
        <w:t>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p w:rsidR="001664BF" w:rsidRDefault="001664BF">
      <w:pPr>
        <w:pStyle w:val="pji"/>
      </w:pPr>
      <w:r>
        <w:rPr>
          <w:rStyle w:val="s3"/>
        </w:rPr>
        <w:t xml:space="preserve">Пункт 2 изложен в редакции </w:t>
      </w:r>
      <w:hyperlink r:id="rId225"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26"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p w:rsidR="001664BF" w:rsidRDefault="001664BF">
      <w:pPr>
        <w:pStyle w:val="pj"/>
      </w:pPr>
      <w:r>
        <w:rPr>
          <w:rStyle w:val="s0"/>
        </w:rPr>
        <w:t>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p w:rsidR="001664BF" w:rsidRDefault="001664BF">
      <w:pPr>
        <w:pStyle w:val="pj"/>
      </w:pPr>
      <w:r>
        <w:rPr>
          <w:rStyle w:val="s0"/>
        </w:rPr>
        <w:t>указание на реализацию недвижимого имущества, являющегося предметом ипотеки, не ниже минимальной цены;</w:t>
      </w:r>
    </w:p>
    <w:p w:rsidR="001664BF" w:rsidRDefault="001664BF">
      <w:pPr>
        <w:pStyle w:val="pj"/>
      </w:pPr>
      <w:r>
        <w:rPr>
          <w:rStyle w:val="s0"/>
        </w:rPr>
        <w:t>дату истечения срока самостоятельной реализации недвижимого имущества, являющегося предметом ипотеки;</w:t>
      </w:r>
    </w:p>
    <w:p w:rsidR="001664BF" w:rsidRDefault="001664BF">
      <w:pPr>
        <w:pStyle w:val="pj"/>
      </w:pPr>
      <w:r>
        <w:rPr>
          <w:rStyle w:val="s0"/>
        </w:rPr>
        <w:t>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p w:rsidR="001664BF" w:rsidRDefault="001664BF">
      <w:pPr>
        <w:pStyle w:val="pj"/>
      </w:pPr>
      <w:r>
        <w:rPr>
          <w:rStyle w:val="s0"/>
        </w:rPr>
        <w:t>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p w:rsidR="001664BF" w:rsidRDefault="001664BF">
      <w:pPr>
        <w:pStyle w:val="pj"/>
      </w:pPr>
      <w:r>
        <w:rPr>
          <w:rStyle w:val="s0"/>
        </w:rPr>
        <w:t>Оценка осуществляется в соответствии с требованиями законодательства Республики Казахстан об оценочной деятельности.</w:t>
      </w:r>
    </w:p>
    <w:p w:rsidR="001664BF" w:rsidRDefault="001664BF">
      <w:pPr>
        <w:pStyle w:val="pji"/>
      </w:pPr>
      <w:r>
        <w:rPr>
          <w:rStyle w:val="s3"/>
        </w:rPr>
        <w:t xml:space="preserve">Пункт 3 изложен в редакции </w:t>
      </w:r>
      <w:hyperlink r:id="rId227"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28"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3. 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p w:rsidR="001664BF" w:rsidRDefault="001664BF">
      <w:pPr>
        <w:pStyle w:val="pj"/>
      </w:pPr>
      <w:r>
        <w:rPr>
          <w:rStyle w:val="s0"/>
        </w:rPr>
        <w:t>Более длительный срок самостоятельной реализации недвижимого имущества устанавливается по соглашению сторон ипотечного договора.</w:t>
      </w:r>
    </w:p>
    <w:p w:rsidR="001664BF" w:rsidRDefault="001664BF">
      <w:pPr>
        <w:pStyle w:val="pj"/>
      </w:pPr>
      <w:r>
        <w:rPr>
          <w:rStyle w:val="s0"/>
        </w:rPr>
        <w:t>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p w:rsidR="001664BF" w:rsidRDefault="001664BF">
      <w:pPr>
        <w:pStyle w:val="pj"/>
      </w:pPr>
      <w:r>
        <w:rPr>
          <w:rStyle w:val="s0"/>
        </w:rPr>
        <w:t xml:space="preserve">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hyperlink r:id="rId229" w:history="1">
        <w:r>
          <w:rPr>
            <w:rStyle w:val="a3"/>
            <w:color w:val="000080"/>
          </w:rPr>
          <w:t>статье 20</w:t>
        </w:r>
      </w:hyperlink>
      <w:r>
        <w:rPr>
          <w:rStyle w:val="s0"/>
        </w:rPr>
        <w:t xml:space="preserve"> настоящего Закона.</w:t>
      </w:r>
    </w:p>
    <w:p w:rsidR="001664BF" w:rsidRDefault="001664BF">
      <w:pPr>
        <w:pStyle w:val="pj"/>
        <w:ind w:left="1200" w:hanging="800"/>
      </w:pPr>
      <w:r>
        <w:t> </w:t>
      </w:r>
    </w:p>
    <w:p w:rsidR="001664BF" w:rsidRDefault="001664BF">
      <w:pPr>
        <w:pStyle w:val="pji"/>
      </w:pPr>
      <w:r>
        <w:rPr>
          <w:rStyle w:val="s3"/>
        </w:rPr>
        <w:t xml:space="preserve">В статью 21 внесены изменения в соответствии с </w:t>
      </w:r>
      <w:hyperlink r:id="rId230" w:history="1">
        <w:r>
          <w:rPr>
            <w:rStyle w:val="a3"/>
            <w:i/>
            <w:iCs/>
            <w:color w:val="000080"/>
            <w:bdr w:val="none" w:sz="0" w:space="0" w:color="auto" w:frame="1"/>
          </w:rPr>
          <w:t>Законом</w:t>
        </w:r>
      </w:hyperlink>
      <w:r>
        <w:rPr>
          <w:rStyle w:val="s3"/>
        </w:rPr>
        <w:t xml:space="preserve"> РК от 03.06.03 г. № 427-II (</w:t>
      </w:r>
      <w:hyperlink r:id="rId231"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21. Реализация ипотеки в судебном порядке</w:t>
      </w:r>
    </w:p>
    <w:p w:rsidR="001664BF" w:rsidRDefault="001664BF">
      <w:pPr>
        <w:pStyle w:val="pj"/>
      </w:pPr>
      <w:r>
        <w:t>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rsidR="001664BF" w:rsidRDefault="001664BF">
      <w:pPr>
        <w:pStyle w:val="pji"/>
      </w:pPr>
      <w:r>
        <w:rPr>
          <w:rStyle w:val="s3"/>
        </w:rPr>
        <w:t xml:space="preserve">В пункт 2 внесены изменения в соответствии с </w:t>
      </w:r>
      <w:hyperlink r:id="rId232"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33" w:history="1">
        <w:r>
          <w:rPr>
            <w:rStyle w:val="a3"/>
            <w:i/>
            <w:iCs/>
            <w:color w:val="000080"/>
            <w:bdr w:val="none" w:sz="0" w:space="0" w:color="auto" w:frame="1"/>
          </w:rPr>
          <w:t>см. стар. ред.</w:t>
        </w:r>
      </w:hyperlink>
      <w:r>
        <w:rPr>
          <w:rStyle w:val="s3"/>
        </w:rPr>
        <w:t>)</w:t>
      </w:r>
    </w:p>
    <w:p w:rsidR="001664BF" w:rsidRDefault="001664BF">
      <w:pPr>
        <w:pStyle w:val="pj"/>
      </w:pPr>
      <w:r>
        <w:t>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w:t>
      </w:r>
    </w:p>
    <w:p w:rsidR="001664BF" w:rsidRDefault="001664BF">
      <w:pPr>
        <w:pStyle w:val="pji"/>
      </w:pPr>
      <w:r>
        <w:rPr>
          <w:rStyle w:val="s3"/>
        </w:rPr>
        <w:t xml:space="preserve">См.: </w:t>
      </w:r>
      <w:hyperlink r:id="rId234" w:history="1">
        <w:r>
          <w:rPr>
            <w:rStyle w:val="a3"/>
            <w:i/>
            <w:iCs/>
            <w:color w:val="000080"/>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1664BF" w:rsidRDefault="001664BF">
      <w:pPr>
        <w:pStyle w:val="pj"/>
      </w:pPr>
      <w:r>
        <w:t>3.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1664BF" w:rsidRDefault="001664BF">
      <w:pPr>
        <w:pStyle w:val="pj"/>
      </w:pPr>
      <w: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1664BF" w:rsidRDefault="001664BF">
      <w:pPr>
        <w:pStyle w:val="pj"/>
      </w:pPr>
      <w:r>
        <w:t>2) являющееся предметом ипотеки недвижимое имущество, из стоимости которого удовлетворяются требования залогодержателя;</w:t>
      </w:r>
    </w:p>
    <w:p w:rsidR="001664BF" w:rsidRDefault="001664BF">
      <w:pPr>
        <w:pStyle w:val="pj"/>
      </w:pPr>
      <w:r>
        <w:t>3) начальную продажную цену заложенного недвижимого имущества при его реализации;</w:t>
      </w:r>
    </w:p>
    <w:p w:rsidR="001664BF" w:rsidRDefault="001664BF">
      <w:pPr>
        <w:pStyle w:val="pj"/>
      </w:pPr>
      <w:r>
        <w:t>4) меры по обеспечению сохранности недвижимого имущества до момента его реализации, если они необходимы.</w:t>
      </w:r>
    </w:p>
    <w:p w:rsidR="001664BF" w:rsidRDefault="001664BF">
      <w:pPr>
        <w:pStyle w:val="pj"/>
      </w:pPr>
      <w:r>
        <w:t>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1664BF" w:rsidRDefault="001664BF">
      <w:pPr>
        <w:pStyle w:val="pj"/>
      </w:pPr>
      <w:r>
        <w:rPr>
          <w:rStyle w:val="s0"/>
        </w:rPr>
        <w:t xml:space="preserve">1) исключен в соответствии с </w:t>
      </w:r>
      <w:hyperlink r:id="rId235" w:history="1">
        <w:r>
          <w:rPr>
            <w:rStyle w:val="a3"/>
            <w:color w:val="000080"/>
          </w:rPr>
          <w:t>Законом</w:t>
        </w:r>
      </w:hyperlink>
      <w:r>
        <w:rPr>
          <w:rStyle w:val="s0"/>
        </w:rPr>
        <w:t xml:space="preserve"> РК от 02.07.18 г. № 168-VI </w:t>
      </w:r>
      <w:r>
        <w:rPr>
          <w:rStyle w:val="s3"/>
        </w:rPr>
        <w:t>(</w:t>
      </w:r>
      <w:hyperlink r:id="rId236" w:history="1">
        <w:r>
          <w:rPr>
            <w:rStyle w:val="a3"/>
            <w:i/>
            <w:iCs/>
            <w:color w:val="000080"/>
            <w:bdr w:val="none" w:sz="0" w:space="0" w:color="auto" w:frame="1"/>
          </w:rPr>
          <w:t>см. стар. ред.</w:t>
        </w:r>
      </w:hyperlink>
      <w:r>
        <w:rPr>
          <w:rStyle w:val="s3"/>
        </w:rPr>
        <w:t>)</w:t>
      </w:r>
    </w:p>
    <w:p w:rsidR="001664BF" w:rsidRDefault="001664BF">
      <w:pPr>
        <w:pStyle w:val="pj"/>
      </w:pPr>
      <w:r>
        <w:t xml:space="preserve">2) предметом ипотеки является земельный участок из состава земель </w:t>
      </w:r>
      <w:hyperlink r:id="rId237" w:history="1">
        <w:r>
          <w:rPr>
            <w:rStyle w:val="a3"/>
            <w:color w:val="000080"/>
          </w:rPr>
          <w:t>сельскохозяйственного назначения</w:t>
        </w:r>
      </w:hyperlink>
      <w:r>
        <w:t>.</w:t>
      </w:r>
    </w:p>
    <w:p w:rsidR="001664BF" w:rsidRDefault="001664BF">
      <w:pPr>
        <w:pStyle w:val="pj"/>
      </w:pPr>
      <w: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1664BF" w:rsidRDefault="001664BF">
      <w:pPr>
        <w:pStyle w:val="pj"/>
      </w:pPr>
      <w: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1664BF" w:rsidRDefault="001664BF">
      <w:pPr>
        <w:pStyle w:val="pj"/>
      </w:pPr>
      <w:r>
        <w:t>5. Отсрочка реализации ипотеки не допускается в случаях:</w:t>
      </w:r>
    </w:p>
    <w:p w:rsidR="001664BF" w:rsidRDefault="001664BF">
      <w:pPr>
        <w:pStyle w:val="pj"/>
      </w:pPr>
      <w:r>
        <w:t>1) если она может повлечь существенное ухудшение финансового положения залогодержателя;</w:t>
      </w:r>
    </w:p>
    <w:p w:rsidR="001664BF" w:rsidRDefault="001664BF">
      <w:pPr>
        <w:pStyle w:val="pj"/>
        <w:spacing w:after="240"/>
      </w:pPr>
      <w:r>
        <w:t>2) если в отношении залогодателя или залогодержателя возбуждено дело о признании его банкротом.</w:t>
      </w:r>
    </w:p>
    <w:p w:rsidR="001664BF" w:rsidRDefault="001664BF">
      <w:pPr>
        <w:pStyle w:val="pji"/>
      </w:pPr>
      <w:r>
        <w:rPr>
          <w:rStyle w:val="s3"/>
        </w:rPr>
        <w:t xml:space="preserve">В статью 22 внесены изменения в соответствии с </w:t>
      </w:r>
      <w:hyperlink r:id="rId238" w:history="1">
        <w:r>
          <w:rPr>
            <w:rStyle w:val="a3"/>
            <w:i/>
            <w:iCs/>
            <w:color w:val="000080"/>
            <w:bdr w:val="none" w:sz="0" w:space="0" w:color="auto" w:frame="1"/>
          </w:rPr>
          <w:t>Законом</w:t>
        </w:r>
      </w:hyperlink>
      <w:r>
        <w:rPr>
          <w:rStyle w:val="s3"/>
        </w:rPr>
        <w:t xml:space="preserve"> РК от 03.06.03 г. № 427-II (</w:t>
      </w:r>
      <w:hyperlink r:id="rId239" w:history="1">
        <w:r>
          <w:rPr>
            <w:rStyle w:val="a3"/>
            <w:i/>
            <w:iCs/>
            <w:color w:val="000080"/>
            <w:bdr w:val="none" w:sz="0" w:space="0" w:color="auto" w:frame="1"/>
          </w:rPr>
          <w:t>см. стар. ред.</w:t>
        </w:r>
      </w:hyperlink>
      <w:r>
        <w:rPr>
          <w:rStyle w:val="s3"/>
        </w:rPr>
        <w:t xml:space="preserve">); изложена в редакции </w:t>
      </w:r>
      <w:hyperlink r:id="rId240" w:history="1">
        <w:r>
          <w:rPr>
            <w:rStyle w:val="a3"/>
            <w:i/>
            <w:iCs/>
            <w:color w:val="000080"/>
            <w:bdr w:val="none" w:sz="0" w:space="0" w:color="auto" w:frame="1"/>
          </w:rPr>
          <w:t>Закона</w:t>
        </w:r>
      </w:hyperlink>
      <w:r>
        <w:rPr>
          <w:rStyle w:val="s3"/>
        </w:rPr>
        <w:t xml:space="preserve"> РК от 10.02.11 г. № 406-IV (</w:t>
      </w:r>
      <w:hyperlink r:id="rId241"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22. Прекращение реализации ипотеки</w:t>
      </w:r>
    </w:p>
    <w:p w:rsidR="001664BF" w:rsidRDefault="001664BF">
      <w:pPr>
        <w:pStyle w:val="pj"/>
      </w:pPr>
      <w:r>
        <w:rPr>
          <w:rStyle w:val="s0"/>
        </w:rPr>
        <w:t>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p w:rsidR="001664BF" w:rsidRDefault="001664BF">
      <w:pPr>
        <w:pStyle w:val="pji"/>
      </w:pPr>
      <w:r>
        <w:rPr>
          <w:rStyle w:val="s3"/>
        </w:rPr>
        <w:t xml:space="preserve">Действие частей второй и третьей </w:t>
      </w:r>
      <w:hyperlink r:id="rId242" w:history="1">
        <w:r>
          <w:rPr>
            <w:rStyle w:val="a3"/>
            <w:i/>
            <w:iCs/>
            <w:color w:val="000080"/>
            <w:bdr w:val="none" w:sz="0" w:space="0" w:color="auto" w:frame="1"/>
          </w:rPr>
          <w:t>распространяется</w:t>
        </w:r>
      </w:hyperlink>
      <w:r>
        <w:rPr>
          <w:rStyle w:val="s3"/>
        </w:rPr>
        <w:t xml:space="preserve"> на отношения, возникшие из ранее заключенных ипотечных договоров, за исключением ипотечных договоров, по которым заложенное недвижимое имущество реализовано во внесудебном порядке</w:t>
      </w:r>
    </w:p>
    <w:p w:rsidR="001664BF" w:rsidRDefault="001664BF">
      <w:pPr>
        <w:pStyle w:val="pj"/>
      </w:pPr>
      <w:r>
        <w:rPr>
          <w:rStyle w:val="s0"/>
        </w:rPr>
        <w:t>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p w:rsidR="001664BF" w:rsidRDefault="001664BF">
      <w:pPr>
        <w:pStyle w:val="pj"/>
      </w:pPr>
      <w:r>
        <w:rPr>
          <w:rStyle w:val="s0"/>
        </w:rPr>
        <w:t>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p w:rsidR="001664BF" w:rsidRDefault="001664BF">
      <w:pPr>
        <w:pStyle w:val="pj"/>
      </w:pPr>
      <w:r>
        <w:rPr>
          <w:rStyle w:val="s0"/>
        </w:rPr>
        <w:t> </w:t>
      </w:r>
    </w:p>
    <w:p w:rsidR="001664BF" w:rsidRDefault="001664BF">
      <w:pPr>
        <w:pStyle w:val="pj"/>
        <w:ind w:left="1200" w:hanging="800"/>
      </w:pPr>
      <w:r>
        <w:rPr>
          <w:rStyle w:val="s1"/>
        </w:rPr>
        <w:t>Статья 23. Возмещение расходов, связанных с реализацией ипотеки</w:t>
      </w:r>
    </w:p>
    <w:p w:rsidR="001664BF" w:rsidRDefault="001664BF">
      <w:pPr>
        <w:pStyle w:val="pj"/>
        <w:spacing w:after="240"/>
      </w:pPr>
      <w:r>
        <w:t>Произведенные залогодержателем расходы, связанные с реализацией ипотеки, возмещаются ему из стоимости заложенного имущества.</w:t>
      </w:r>
    </w:p>
    <w:p w:rsidR="001664BF" w:rsidRDefault="001664BF">
      <w:pPr>
        <w:pStyle w:val="pji"/>
      </w:pPr>
      <w:r>
        <w:rPr>
          <w:rStyle w:val="s3"/>
        </w:rPr>
        <w:t xml:space="preserve">В статью 24 внесены изменения в соответствии с </w:t>
      </w:r>
      <w:hyperlink r:id="rId243" w:history="1">
        <w:r>
          <w:rPr>
            <w:rStyle w:val="a3"/>
            <w:i/>
            <w:iCs/>
            <w:color w:val="000080"/>
            <w:bdr w:val="none" w:sz="0" w:space="0" w:color="auto" w:frame="1"/>
          </w:rPr>
          <w:t>Законом</w:t>
        </w:r>
      </w:hyperlink>
      <w:r>
        <w:rPr>
          <w:rStyle w:val="s3"/>
        </w:rPr>
        <w:t xml:space="preserve"> РК от 03.06.03 г. № 427-II (</w:t>
      </w:r>
      <w:hyperlink r:id="rId244" w:history="1">
        <w:r>
          <w:rPr>
            <w:rStyle w:val="a3"/>
            <w:i/>
            <w:iCs/>
            <w:color w:val="000080"/>
            <w:bdr w:val="none" w:sz="0" w:space="0" w:color="auto" w:frame="1"/>
          </w:rPr>
          <w:t>см. стар. ред.</w:t>
        </w:r>
      </w:hyperlink>
      <w:r>
        <w:rPr>
          <w:rStyle w:val="s3"/>
        </w:rPr>
        <w:t xml:space="preserve">); изложена в редакции </w:t>
      </w:r>
      <w:hyperlink r:id="rId245" w:history="1">
        <w:r>
          <w:rPr>
            <w:rStyle w:val="a3"/>
            <w:i/>
            <w:iCs/>
            <w:color w:val="000080"/>
            <w:bdr w:val="none" w:sz="0" w:space="0" w:color="auto" w:frame="1"/>
          </w:rPr>
          <w:t>Закона</w:t>
        </w:r>
      </w:hyperlink>
      <w:r>
        <w:rPr>
          <w:rStyle w:val="s3"/>
        </w:rPr>
        <w:t xml:space="preserve"> РК от 10.02.11 г. № 406-IV (</w:t>
      </w:r>
      <w:hyperlink r:id="rId246"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47" w:history="1">
        <w:r>
          <w:rPr>
            <w:rStyle w:val="a3"/>
            <w:i/>
            <w:iCs/>
            <w:color w:val="000080"/>
            <w:bdr w:val="none" w:sz="0" w:space="0" w:color="auto" w:frame="1"/>
          </w:rPr>
          <w:t>Законом</w:t>
        </w:r>
      </w:hyperlink>
      <w:r>
        <w:rPr>
          <w:rStyle w:val="s3"/>
        </w:rPr>
        <w:t xml:space="preserve"> РК от 26.11.12 г. № 57-V (</w:t>
      </w:r>
      <w:hyperlink r:id="rId248"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24. Процедура реализации ипотеки во внесудебном порядке</w:t>
      </w:r>
    </w:p>
    <w:p w:rsidR="001664BF" w:rsidRDefault="001664BF">
      <w:pPr>
        <w:pStyle w:val="pj"/>
      </w:pPr>
      <w:r>
        <w:rPr>
          <w:rStyle w:val="s0"/>
        </w:rPr>
        <w:t>1. Реализация ипотеки во внесудебном порядке производится путем проведения торгов на заложенное имущество, организуемых доверенным лицом.</w:t>
      </w:r>
    </w:p>
    <w:p w:rsidR="001664BF" w:rsidRDefault="001664BF">
      <w:pPr>
        <w:pStyle w:val="pji"/>
      </w:pPr>
      <w:r>
        <w:rPr>
          <w:rStyle w:val="s3"/>
        </w:rPr>
        <w:t xml:space="preserve">Пункт 2 изложен в редакции </w:t>
      </w:r>
      <w:hyperlink r:id="rId249"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250"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Доверенное лицо определяется сторонами в ипотечном договоре либо соглашением при реализации предмета ипотеки во внесудебном порядке.</w:t>
      </w:r>
    </w:p>
    <w:p w:rsidR="001664BF" w:rsidRDefault="001664BF">
      <w:pPr>
        <w:pStyle w:val="pj"/>
      </w:pPr>
      <w:r>
        <w:rPr>
          <w:rStyle w:val="s0"/>
        </w:rPr>
        <w:t>В случае, если по истечении тридцати календарных дней доверенное лицо не определено соглашением сторон, оно назначается залогодержателем.</w:t>
      </w:r>
    </w:p>
    <w:p w:rsidR="001664BF" w:rsidRDefault="001664BF">
      <w:pPr>
        <w:pStyle w:val="pj"/>
      </w:pPr>
      <w:r>
        <w:rPr>
          <w:rStyle w:val="s0"/>
        </w:rPr>
        <w:t>3. Удовлетворение требований залогодержателя во внесудебном порядке не допускается в случаях, когда:</w:t>
      </w:r>
    </w:p>
    <w:p w:rsidR="001664BF" w:rsidRDefault="001664BF">
      <w:pPr>
        <w:pStyle w:val="pj"/>
      </w:pPr>
      <w:r>
        <w:rPr>
          <w:rStyle w:val="s0"/>
        </w:rPr>
        <w:t>1) для ипотеки недвижимого имущества требовалось согласие другого лица или органа и такое согласие не было получено;</w:t>
      </w:r>
    </w:p>
    <w:p w:rsidR="001664BF" w:rsidRDefault="001664BF">
      <w:pPr>
        <w:pStyle w:val="pji"/>
      </w:pPr>
      <w:r>
        <w:rPr>
          <w:rStyle w:val="s3"/>
        </w:rPr>
        <w:t xml:space="preserve">В подпункт 2 внесены изменения в соответствии с </w:t>
      </w:r>
      <w:hyperlink r:id="rId251" w:history="1">
        <w:r>
          <w:rPr>
            <w:rStyle w:val="a3"/>
            <w:i/>
            <w:iCs/>
            <w:color w:val="000080"/>
            <w:bdr w:val="none" w:sz="0" w:space="0" w:color="auto" w:frame="1"/>
          </w:rPr>
          <w:t>Законом</w:t>
        </w:r>
      </w:hyperlink>
      <w:r>
        <w:rPr>
          <w:rStyle w:val="s3"/>
        </w:rPr>
        <w:t xml:space="preserve"> РК от 06.04.24 г. № 71-VIII (введен в действие с 8 июня 2024 г.) (</w:t>
      </w:r>
      <w:hyperlink r:id="rId252"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предметом ипотеки является недвижимое имущество, имеющее значительную историческую, художественную или культурную ценность для общества;</w:t>
      </w:r>
    </w:p>
    <w:p w:rsidR="001664BF" w:rsidRDefault="001664BF">
      <w:pPr>
        <w:pStyle w:val="pj"/>
      </w:pPr>
      <w:r>
        <w:rPr>
          <w:rStyle w:val="s0"/>
        </w:rPr>
        <w:t>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rsidR="001664BF" w:rsidRDefault="001664BF">
      <w:pPr>
        <w:pStyle w:val="pj"/>
      </w:pPr>
      <w:r>
        <w:rPr>
          <w:rStyle w:val="s0"/>
        </w:rPr>
        <w:t xml:space="preserve">4) исключен в соответствии с </w:t>
      </w:r>
      <w:hyperlink r:id="rId253" w:history="1">
        <w:r>
          <w:rPr>
            <w:rStyle w:val="a3"/>
            <w:color w:val="000080"/>
          </w:rPr>
          <w:t>Законом</w:t>
        </w:r>
      </w:hyperlink>
      <w:r>
        <w:rPr>
          <w:rStyle w:val="s0"/>
        </w:rPr>
        <w:t xml:space="preserve"> РК от 02.07.18 г. № 168-VI </w:t>
      </w:r>
      <w:r>
        <w:rPr>
          <w:rStyle w:val="s3"/>
        </w:rPr>
        <w:t>(</w:t>
      </w:r>
      <w:hyperlink r:id="rId254" w:history="1">
        <w:r>
          <w:rPr>
            <w:rStyle w:val="a3"/>
            <w:i/>
            <w:iCs/>
            <w:color w:val="000080"/>
            <w:bdr w:val="none" w:sz="0" w:space="0" w:color="auto" w:frame="1"/>
          </w:rPr>
          <w:t>см. стар. ред.</w:t>
        </w:r>
      </w:hyperlink>
      <w:r>
        <w:rPr>
          <w:rStyle w:val="s3"/>
        </w:rPr>
        <w:t>)</w:t>
      </w:r>
    </w:p>
    <w:p w:rsidR="001664BF" w:rsidRDefault="001664BF">
      <w:pPr>
        <w:pStyle w:val="pji"/>
      </w:pPr>
      <w:r>
        <w:rPr>
          <w:rStyle w:val="s3"/>
        </w:rPr>
        <w:t xml:space="preserve">Действие подпункта 5 </w:t>
      </w:r>
      <w:hyperlink r:id="rId255" w:history="1">
        <w:r>
          <w:rPr>
            <w:rStyle w:val="a3"/>
            <w:i/>
            <w:iCs/>
            <w:color w:val="000080"/>
            <w:bdr w:val="none" w:sz="0" w:space="0" w:color="auto" w:frame="1"/>
          </w:rPr>
          <w:t>распространяется</w:t>
        </w:r>
      </w:hyperlink>
      <w:r>
        <w:rPr>
          <w:rStyle w:val="s3"/>
        </w:rPr>
        <w:t xml:space="preserve"> на отношения, возникшие из ранее заключенных ипотечных договоров, за исключением ипотечных договоров, по которым заложенное недвижимое имущество реализовано во внесудебном порядке</w:t>
      </w:r>
    </w:p>
    <w:p w:rsidR="001664BF" w:rsidRDefault="001664BF">
      <w:pPr>
        <w:pStyle w:val="pj"/>
      </w:pPr>
      <w:r>
        <w:rPr>
          <w:rStyle w:val="s0"/>
        </w:rPr>
        <w:t>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p w:rsidR="001664BF" w:rsidRDefault="001664BF">
      <w:pPr>
        <w:pStyle w:val="pj"/>
      </w:pPr>
      <w:r>
        <w:rPr>
          <w:rStyle w:val="s0"/>
        </w:rPr>
        <w:t>В указанных случаях взыскание на заложенное имущество обращается только по решению суда.</w:t>
      </w:r>
    </w:p>
    <w:p w:rsidR="001664BF" w:rsidRDefault="001664BF">
      <w:pPr>
        <w:pStyle w:val="pji"/>
      </w:pPr>
      <w:r>
        <w:rPr>
          <w:rStyle w:val="s3"/>
        </w:rPr>
        <w:t xml:space="preserve">См.: </w:t>
      </w:r>
      <w:hyperlink r:id="rId256" w:history="1">
        <w:r>
          <w:rPr>
            <w:rStyle w:val="a3"/>
            <w:i/>
            <w:iCs/>
            <w:color w:val="000080"/>
            <w:bdr w:val="none" w:sz="0" w:space="0" w:color="auto" w:frame="1"/>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1664BF" w:rsidRDefault="001664BF">
      <w:pPr>
        <w:pStyle w:val="pj"/>
      </w:pPr>
      <w:r>
        <w:rPr>
          <w:rStyle w:val="s0"/>
        </w:rPr>
        <w:t> </w:t>
      </w:r>
    </w:p>
    <w:p w:rsidR="001664BF" w:rsidRDefault="001664BF">
      <w:pPr>
        <w:pStyle w:val="p"/>
      </w:pPr>
      <w:r>
        <w:rPr>
          <w:rStyle w:val="s3"/>
        </w:rPr>
        <w:t xml:space="preserve">В статью 25 внесены изменения в соответствии с </w:t>
      </w:r>
      <w:hyperlink r:id="rId257" w:history="1">
        <w:r>
          <w:rPr>
            <w:rStyle w:val="a3"/>
            <w:i/>
            <w:iCs/>
            <w:color w:val="000080"/>
            <w:bdr w:val="none" w:sz="0" w:space="0" w:color="auto" w:frame="1"/>
          </w:rPr>
          <w:t>Законом</w:t>
        </w:r>
      </w:hyperlink>
      <w:r>
        <w:rPr>
          <w:rStyle w:val="s3"/>
        </w:rPr>
        <w:t xml:space="preserve"> РК от 03.06.03 г. № 427-II (</w:t>
      </w:r>
      <w:hyperlink r:id="rId258" w:history="1">
        <w:r>
          <w:rPr>
            <w:rStyle w:val="a3"/>
            <w:i/>
            <w:iCs/>
            <w:color w:val="000080"/>
            <w:bdr w:val="none" w:sz="0" w:space="0" w:color="auto" w:frame="1"/>
          </w:rPr>
          <w:t>см. стар. ред.</w:t>
        </w:r>
      </w:hyperlink>
      <w:r>
        <w:rPr>
          <w:rStyle w:val="s3"/>
        </w:rPr>
        <w:t xml:space="preserve">); </w:t>
      </w:r>
      <w:hyperlink r:id="rId259" w:history="1">
        <w:r>
          <w:rPr>
            <w:rStyle w:val="a3"/>
            <w:i/>
            <w:iCs/>
            <w:color w:val="000080"/>
            <w:bdr w:val="none" w:sz="0" w:space="0" w:color="auto" w:frame="1"/>
          </w:rPr>
          <w:t>Законом</w:t>
        </w:r>
      </w:hyperlink>
      <w:r>
        <w:rPr>
          <w:rStyle w:val="s3"/>
        </w:rPr>
        <w:t xml:space="preserve"> РК от 10.02.11 г. № 406-IV (</w:t>
      </w:r>
      <w:hyperlink r:id="rId260" w:history="1">
        <w:r>
          <w:rPr>
            <w:rStyle w:val="a3"/>
            <w:i/>
            <w:iCs/>
            <w:color w:val="000080"/>
            <w:bdr w:val="none" w:sz="0" w:space="0" w:color="auto" w:frame="1"/>
          </w:rPr>
          <w:t>см. стар. ред.</w:t>
        </w:r>
      </w:hyperlink>
      <w:r>
        <w:rPr>
          <w:rStyle w:val="s3"/>
        </w:rPr>
        <w:t xml:space="preserve">); </w:t>
      </w:r>
      <w:hyperlink r:id="rId261" w:history="1">
        <w:r>
          <w:rPr>
            <w:rStyle w:val="a3"/>
            <w:i/>
            <w:iCs/>
            <w:color w:val="000080"/>
            <w:bdr w:val="none" w:sz="0" w:space="0" w:color="auto" w:frame="1"/>
          </w:rPr>
          <w:t>Законом</w:t>
        </w:r>
      </w:hyperlink>
      <w:r>
        <w:rPr>
          <w:rStyle w:val="s3"/>
        </w:rPr>
        <w:t xml:space="preserve"> РК от 25.03.11 г. № 421-IV (</w:t>
      </w:r>
      <w:hyperlink r:id="rId262" w:history="1">
        <w:r>
          <w:rPr>
            <w:rStyle w:val="a3"/>
            <w:i/>
            <w:iCs/>
            <w:color w:val="000080"/>
            <w:bdr w:val="none" w:sz="0" w:space="0" w:color="auto" w:frame="1"/>
          </w:rPr>
          <w:t>см. стар. ред.</w:t>
        </w:r>
      </w:hyperlink>
      <w:r>
        <w:rPr>
          <w:rStyle w:val="s3"/>
        </w:rPr>
        <w:t xml:space="preserve">); </w:t>
      </w:r>
      <w:hyperlink r:id="rId263" w:history="1">
        <w:r>
          <w:rPr>
            <w:rStyle w:val="a3"/>
            <w:i/>
            <w:iCs/>
            <w:color w:val="000080"/>
            <w:bdr w:val="none" w:sz="0" w:space="0" w:color="auto" w:frame="1"/>
          </w:rPr>
          <w:t>Законом</w:t>
        </w:r>
      </w:hyperlink>
      <w:r>
        <w:rPr>
          <w:rStyle w:val="s3"/>
        </w:rPr>
        <w:t xml:space="preserve"> РК от 05.07.12 г. № 30-V (</w:t>
      </w:r>
      <w:hyperlink r:id="rId264"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25. Требования к проведению внесудебных торгов</w:t>
      </w:r>
    </w:p>
    <w:p w:rsidR="001664BF" w:rsidRDefault="001664BF">
      <w:pPr>
        <w:pStyle w:val="pj"/>
      </w:pPr>
      <w:r>
        <w:t>1. До проведения торгов должны быть выполнены следующие процедуры:</w:t>
      </w:r>
    </w:p>
    <w:p w:rsidR="001664BF" w:rsidRDefault="001664BF">
      <w:pPr>
        <w:pStyle w:val="pji"/>
      </w:pPr>
      <w:r>
        <w:rPr>
          <w:rStyle w:val="s3"/>
        </w:rPr>
        <w:t xml:space="preserve">Подпункт 1 изложен в редакции </w:t>
      </w:r>
      <w:hyperlink r:id="rId265" w:history="1">
        <w:r>
          <w:rPr>
            <w:rStyle w:val="a3"/>
            <w:i/>
            <w:iCs/>
            <w:color w:val="000080"/>
            <w:bdr w:val="none" w:sz="0" w:space="0" w:color="auto" w:frame="1"/>
          </w:rPr>
          <w:t>Закона</w:t>
        </w:r>
      </w:hyperlink>
      <w:r>
        <w:rPr>
          <w:rStyle w:val="s3"/>
        </w:rPr>
        <w:t xml:space="preserve"> РК от 21.01.19 г. № 217-VI (</w:t>
      </w:r>
      <w:hyperlink r:id="rId266"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rsidR="001664BF" w:rsidRDefault="001664BF">
      <w:pPr>
        <w:pStyle w:val="pji"/>
      </w:pPr>
      <w:r>
        <w:rPr>
          <w:rStyle w:val="s3"/>
        </w:rPr>
        <w:t xml:space="preserve">В подпункт 2 внесены изменения в соответствии с </w:t>
      </w:r>
      <w:hyperlink r:id="rId267" w:history="1">
        <w:r>
          <w:rPr>
            <w:rStyle w:val="a3"/>
            <w:i/>
            <w:iCs/>
            <w:color w:val="000080"/>
            <w:bdr w:val="none" w:sz="0" w:space="0" w:color="auto" w:frame="1"/>
          </w:rPr>
          <w:t>Законом</w:t>
        </w:r>
      </w:hyperlink>
      <w:r>
        <w:rPr>
          <w:rStyle w:val="s3"/>
        </w:rPr>
        <w:t xml:space="preserve"> РК от 02.07.18 г. № 168-VI (</w:t>
      </w:r>
      <w:hyperlink r:id="rId268" w:history="1">
        <w:r>
          <w:rPr>
            <w:rStyle w:val="a3"/>
            <w:i/>
            <w:iCs/>
            <w:color w:val="000080"/>
            <w:bdr w:val="none" w:sz="0" w:space="0" w:color="auto" w:frame="1"/>
          </w:rPr>
          <w:t>см. стар. ред.</w:t>
        </w:r>
      </w:hyperlink>
      <w:r>
        <w:rPr>
          <w:rStyle w:val="s3"/>
        </w:rPr>
        <w:t xml:space="preserve">); изложен в редакции </w:t>
      </w:r>
      <w:hyperlink r:id="rId269" w:history="1">
        <w:r>
          <w:rPr>
            <w:rStyle w:val="a3"/>
            <w:i/>
            <w:iCs/>
            <w:color w:val="000080"/>
            <w:bdr w:val="none" w:sz="0" w:space="0" w:color="auto" w:frame="1"/>
          </w:rPr>
          <w:t>Закона</w:t>
        </w:r>
      </w:hyperlink>
      <w:r>
        <w:rPr>
          <w:rStyle w:val="s3"/>
        </w:rPr>
        <w:t xml:space="preserve"> РК от 21.01.19 г. № 217-VI (</w:t>
      </w:r>
      <w:hyperlink r:id="rId27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271"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72"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hyperlink r:id="rId273" w:history="1">
        <w:r>
          <w:rPr>
            <w:rStyle w:val="a3"/>
            <w:color w:val="000080"/>
          </w:rPr>
          <w:t>пунктом 3 статьи 20-1</w:t>
        </w:r>
      </w:hyperlink>
      <w:r>
        <w:rPr>
          <w:rStyle w:val="s0"/>
        </w:rPr>
        <w:t xml:space="preserve">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hyperlink r:id="rId274" w:history="1">
        <w:r>
          <w:rPr>
            <w:rStyle w:val="a3"/>
            <w:color w:val="000080"/>
          </w:rPr>
          <w:t>статьей 28</w:t>
        </w:r>
      </w:hyperlink>
      <w:r>
        <w:rPr>
          <w:rStyle w:val="s0"/>
        </w:rPr>
        <w:t xml:space="preserve"> настоящего Закона;</w:t>
      </w:r>
    </w:p>
    <w:p w:rsidR="001664BF" w:rsidRDefault="001664BF">
      <w:pPr>
        <w:pStyle w:val="pj"/>
      </w:pPr>
      <w:r>
        <w:t>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w:t>
      </w:r>
    </w:p>
    <w:p w:rsidR="001664BF" w:rsidRDefault="001664BF">
      <w:pPr>
        <w:pStyle w:val="pj"/>
      </w:pPr>
      <w:r>
        <w:t>4) с момента первой публикации объявления о торгах и до момента их проведения должно пройти не менее десяти дней.</w:t>
      </w:r>
    </w:p>
    <w:p w:rsidR="001664BF" w:rsidRDefault="001664BF">
      <w:pPr>
        <w:pStyle w:val="pji"/>
      </w:pPr>
      <w:r>
        <w:rPr>
          <w:rStyle w:val="s3"/>
        </w:rPr>
        <w:t xml:space="preserve">Статья дополнена пунктом 1-1 в соответствии с </w:t>
      </w:r>
      <w:hyperlink r:id="rId275"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p>
    <w:p w:rsidR="001664BF" w:rsidRDefault="001664BF">
      <w:pPr>
        <w:pStyle w:val="pj"/>
      </w:pPr>
      <w:r>
        <w:rPr>
          <w:rStyle w:val="s0"/>
        </w:rPr>
        <w:t>1-1. Оплата услуги по оценке заложенного имущества возлагается на залогодержателя.</w:t>
      </w:r>
    </w:p>
    <w:p w:rsidR="001664BF" w:rsidRDefault="001664BF">
      <w:pPr>
        <w:pStyle w:val="pj"/>
      </w:pPr>
      <w:r>
        <w:rPr>
          <w:rStyle w:val="s0"/>
        </w:rPr>
        <w:t xml:space="preserve">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w:t>
      </w:r>
      <w:hyperlink r:id="rId276" w:history="1">
        <w:r>
          <w:rPr>
            <w:rStyle w:val="a3"/>
            <w:color w:val="000080"/>
          </w:rPr>
          <w:t>Законом</w:t>
        </w:r>
      </w:hyperlink>
      <w:r>
        <w:rPr>
          <w:rStyle w:val="s0"/>
        </w:rPr>
        <w:t xml:space="preserve">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p w:rsidR="001664BF" w:rsidRDefault="001664BF">
      <w:pPr>
        <w:pStyle w:val="pj"/>
      </w:pPr>
      <w:r>
        <w:rPr>
          <w:rStyle w:val="s0"/>
        </w:rPr>
        <w:t>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p w:rsidR="001664BF" w:rsidRDefault="001664BF">
      <w:pPr>
        <w:pStyle w:val="pj"/>
      </w:pPr>
      <w:r>
        <w:rPr>
          <w:rStyle w:val="s0"/>
        </w:rPr>
        <w:t>В случае нереализации в течение шести месяцев заложенного имущества во внесудебном порядке доверенным лицом проводится повторная его оценка.</w:t>
      </w:r>
    </w:p>
    <w:p w:rsidR="001664BF" w:rsidRDefault="001664BF">
      <w:pPr>
        <w:pStyle w:val="pji"/>
      </w:pPr>
      <w:r>
        <w:rPr>
          <w:rStyle w:val="s3"/>
        </w:rPr>
        <w:t xml:space="preserve">В пункт 2 внесены изменения в соответствии с </w:t>
      </w:r>
      <w:hyperlink r:id="rId277" w:history="1">
        <w:r>
          <w:rPr>
            <w:rStyle w:val="a3"/>
            <w:i/>
            <w:iCs/>
            <w:color w:val="000080"/>
            <w:bdr w:val="none" w:sz="0" w:space="0" w:color="auto" w:frame="1"/>
          </w:rPr>
          <w:t>Законом</w:t>
        </w:r>
      </w:hyperlink>
      <w:r>
        <w:rPr>
          <w:rStyle w:val="s3"/>
        </w:rPr>
        <w:t xml:space="preserve"> РК от 21.01.19 г. № 217-VI (</w:t>
      </w:r>
      <w:hyperlink r:id="rId278"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w:t>
      </w:r>
    </w:p>
    <w:p w:rsidR="001664BF" w:rsidRDefault="001664BF">
      <w:pPr>
        <w:pStyle w:val="pj"/>
      </w:pPr>
      <w:r>
        <w:t xml:space="preserve">Залогодатель вправе также обратиться в суд с заявлением о предоставлении отсрочки в реализации ипотеки на условиях, предусмотренных </w:t>
      </w:r>
      <w:hyperlink r:id="rId279" w:history="1">
        <w:r>
          <w:rPr>
            <w:rStyle w:val="a3"/>
            <w:color w:val="000080"/>
          </w:rPr>
          <w:t>пунктом 4 статьи 21</w:t>
        </w:r>
      </w:hyperlink>
      <w:r>
        <w:t xml:space="preserve"> настоящего Закона.</w:t>
      </w:r>
    </w:p>
    <w:p w:rsidR="001664BF" w:rsidRDefault="001664BF">
      <w:pPr>
        <w:pStyle w:val="pj"/>
      </w:pPr>
      <w:r>
        <w:rPr>
          <w:rStyle w:val="s0"/>
        </w:rPr>
        <w:t>Обращение с иском (заявлением) в суд приостанавливает течение срока, предусмотренного подпунктом 2 пункта 1 настоящей статьи.</w:t>
      </w:r>
    </w:p>
    <w:p w:rsidR="001664BF" w:rsidRDefault="001664BF">
      <w:pPr>
        <w:pStyle w:val="pj"/>
      </w:pPr>
      <w:r>
        <w:rPr>
          <w:rStyle w:val="s0"/>
        </w:rPr>
        <w:t> </w:t>
      </w:r>
    </w:p>
    <w:p w:rsidR="001664BF" w:rsidRDefault="001664BF">
      <w:pPr>
        <w:pStyle w:val="pji"/>
      </w:pPr>
      <w:r>
        <w:rPr>
          <w:rStyle w:val="s3"/>
        </w:rPr>
        <w:t xml:space="preserve">В статью 26 внесены изменения в соответствии с </w:t>
      </w:r>
      <w:hyperlink r:id="rId280" w:history="1">
        <w:r>
          <w:rPr>
            <w:rStyle w:val="a3"/>
            <w:i/>
            <w:iCs/>
            <w:color w:val="000080"/>
            <w:bdr w:val="none" w:sz="0" w:space="0" w:color="auto" w:frame="1"/>
          </w:rPr>
          <w:t>Законом</w:t>
        </w:r>
      </w:hyperlink>
      <w:r>
        <w:rPr>
          <w:rStyle w:val="s3"/>
        </w:rPr>
        <w:t xml:space="preserve"> РК от 03.06.03 г. № 427-II (</w:t>
      </w:r>
      <w:hyperlink r:id="rId281" w:history="1">
        <w:r>
          <w:rPr>
            <w:rStyle w:val="a3"/>
            <w:i/>
            <w:iCs/>
            <w:color w:val="000080"/>
            <w:bdr w:val="none" w:sz="0" w:space="0" w:color="auto" w:frame="1"/>
          </w:rPr>
          <w:t>см. стар. ред.</w:t>
        </w:r>
      </w:hyperlink>
      <w:r>
        <w:rPr>
          <w:rStyle w:val="s3"/>
        </w:rPr>
        <w:t xml:space="preserve">); </w:t>
      </w:r>
      <w:hyperlink r:id="rId282" w:history="1">
        <w:r>
          <w:rPr>
            <w:rStyle w:val="a3"/>
            <w:i/>
            <w:iCs/>
            <w:color w:val="000080"/>
            <w:bdr w:val="none" w:sz="0" w:space="0" w:color="auto" w:frame="1"/>
          </w:rPr>
          <w:t>Законом</w:t>
        </w:r>
      </w:hyperlink>
      <w:r>
        <w:rPr>
          <w:rStyle w:val="s3"/>
        </w:rPr>
        <w:t xml:space="preserve"> РК от 10.02.11 г. № 406-IV (</w:t>
      </w:r>
      <w:hyperlink r:id="rId283" w:history="1">
        <w:r>
          <w:rPr>
            <w:rStyle w:val="a3"/>
            <w:i/>
            <w:iCs/>
            <w:color w:val="000080"/>
            <w:bdr w:val="none" w:sz="0" w:space="0" w:color="auto" w:frame="1"/>
          </w:rPr>
          <w:t>см. стар. ред.</w:t>
        </w:r>
      </w:hyperlink>
      <w:r>
        <w:rPr>
          <w:rStyle w:val="s3"/>
        </w:rPr>
        <w:t xml:space="preserve">); </w:t>
      </w:r>
      <w:hyperlink r:id="rId284" w:history="1">
        <w:r>
          <w:rPr>
            <w:rStyle w:val="a3"/>
            <w:i/>
            <w:iCs/>
            <w:color w:val="000080"/>
            <w:bdr w:val="none" w:sz="0" w:space="0" w:color="auto" w:frame="1"/>
          </w:rPr>
          <w:t>Законом</w:t>
        </w:r>
      </w:hyperlink>
      <w:r>
        <w:rPr>
          <w:rStyle w:val="s3"/>
        </w:rPr>
        <w:t xml:space="preserve"> РК от 21.01.19 г. № 217-VI (</w:t>
      </w:r>
      <w:hyperlink r:id="rId285"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26. Содержание уведомления о начале проведения реализации недвижимого имущества во внесудебном порядке</w:t>
      </w:r>
    </w:p>
    <w:p w:rsidR="001664BF" w:rsidRDefault="001664BF">
      <w:pPr>
        <w:pStyle w:val="pj"/>
      </w:pPr>
      <w:r>
        <w:rPr>
          <w:rStyle w:val="s0"/>
        </w:rPr>
        <w:t>Уведомление о начале проведения реализации недвижимого имущества во внесудебном порядке должно содержать следующие сведения:</w:t>
      </w:r>
    </w:p>
    <w:p w:rsidR="001664BF" w:rsidRDefault="001664BF">
      <w:pPr>
        <w:pStyle w:val="pj"/>
      </w:pPr>
      <w:r>
        <w:t>1) имя (наименование) и место жительства (место нахождения) залогодателя;</w:t>
      </w:r>
    </w:p>
    <w:p w:rsidR="001664BF" w:rsidRDefault="001664BF">
      <w:pPr>
        <w:pStyle w:val="pj"/>
      </w:pPr>
      <w:r>
        <w:t>2) имя (наименование) и место жительства (место нахождения) залогодержателя;</w:t>
      </w:r>
    </w:p>
    <w:p w:rsidR="001664BF" w:rsidRDefault="001664BF">
      <w:pPr>
        <w:pStyle w:val="pj"/>
      </w:pPr>
      <w:r>
        <w:t>3) краткое изложение невыполненных обязательств;</w:t>
      </w:r>
    </w:p>
    <w:p w:rsidR="001664BF" w:rsidRDefault="001664BF">
      <w:pPr>
        <w:pStyle w:val="pj"/>
      </w:pPr>
      <w:r>
        <w:t>4) суммарная расшифровка основного обязательства;</w:t>
      </w:r>
    </w:p>
    <w:p w:rsidR="001664BF" w:rsidRDefault="001664BF">
      <w:pPr>
        <w:pStyle w:val="pj"/>
      </w:pPr>
      <w:r>
        <w:t>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w:t>
      </w:r>
    </w:p>
    <w:p w:rsidR="001664BF" w:rsidRDefault="001664BF">
      <w:pPr>
        <w:pStyle w:val="pj"/>
      </w:pPr>
      <w:r>
        <w:t>6) предложение о полном погашении всех задолженностей в течение тридцати дней с момента получения уведомления;</w:t>
      </w:r>
    </w:p>
    <w:p w:rsidR="001664BF" w:rsidRDefault="001664BF">
      <w:pPr>
        <w:pStyle w:val="pj"/>
      </w:pPr>
      <w:r>
        <w:t>7) предупреждение о возможном проведении торгов на недвижимое имущество, являющееся предметом ипотеки;</w:t>
      </w:r>
    </w:p>
    <w:p w:rsidR="001664BF" w:rsidRDefault="001664BF">
      <w:pPr>
        <w:pStyle w:val="pj"/>
      </w:pPr>
      <w:r>
        <w:rPr>
          <w:rStyle w:val="s0"/>
        </w:rPr>
        <w:t xml:space="preserve">7-1) исключен в соответствии с </w:t>
      </w:r>
      <w:hyperlink r:id="rId286" w:history="1">
        <w:r>
          <w:rPr>
            <w:rStyle w:val="a3"/>
            <w:color w:val="000080"/>
          </w:rPr>
          <w:t>Законом</w:t>
        </w:r>
      </w:hyperlink>
      <w:r>
        <w:rPr>
          <w:rStyle w:val="s0"/>
        </w:rPr>
        <w:t xml:space="preserve"> РК от 02.07.18 г. № 168-VI </w:t>
      </w:r>
      <w:r>
        <w:rPr>
          <w:rStyle w:val="s3"/>
        </w:rPr>
        <w:t>(</w:t>
      </w:r>
      <w:hyperlink r:id="rId287" w:history="1">
        <w:r>
          <w:rPr>
            <w:rStyle w:val="a3"/>
            <w:i/>
            <w:iCs/>
            <w:color w:val="000080"/>
            <w:bdr w:val="none" w:sz="0" w:space="0" w:color="auto" w:frame="1"/>
          </w:rPr>
          <w:t>см. стар. ред.</w:t>
        </w:r>
      </w:hyperlink>
      <w:r>
        <w:rPr>
          <w:rStyle w:val="s3"/>
        </w:rPr>
        <w:t>)</w:t>
      </w:r>
    </w:p>
    <w:p w:rsidR="001664BF" w:rsidRDefault="001664BF">
      <w:pPr>
        <w:pStyle w:val="pji"/>
      </w:pPr>
      <w:r>
        <w:rPr>
          <w:rStyle w:val="s3"/>
        </w:rPr>
        <w:t xml:space="preserve">Статья дополнена подпунктом 7-2 в соответствии с </w:t>
      </w:r>
      <w:hyperlink r:id="rId288" w:history="1">
        <w:r>
          <w:rPr>
            <w:rStyle w:val="a3"/>
            <w:i/>
            <w:iCs/>
            <w:color w:val="000080"/>
            <w:bdr w:val="none" w:sz="0" w:space="0" w:color="auto" w:frame="1"/>
          </w:rPr>
          <w:t>Законом</w:t>
        </w:r>
      </w:hyperlink>
      <w:r>
        <w:rPr>
          <w:rStyle w:val="s3"/>
        </w:rPr>
        <w:t xml:space="preserve"> РК от 21.01.19 г. № 217-VI; внесены изменения в соответствии с </w:t>
      </w:r>
      <w:hyperlink r:id="rId289"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290" w:history="1">
        <w:r>
          <w:rPr>
            <w:rStyle w:val="a3"/>
            <w:i/>
            <w:iCs/>
            <w:color w:val="000080"/>
            <w:bdr w:val="none" w:sz="0" w:space="0" w:color="auto" w:frame="1"/>
          </w:rPr>
          <w:t>см. стар. ред.</w:t>
        </w:r>
      </w:hyperlink>
      <w:r>
        <w:rPr>
          <w:rStyle w:val="s3"/>
        </w:rPr>
        <w:t xml:space="preserve">); </w:t>
      </w:r>
      <w:hyperlink r:id="rId291"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292"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 xml:space="preserve">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w:t>
      </w:r>
      <w:r>
        <w:t>ипотечному банковскому займу</w:t>
      </w:r>
      <w:r>
        <w:rPr>
          <w:rStyle w:val="s0"/>
        </w:rPr>
        <w:t>, обеспеченному жилищем физического лица, не связанному с осуществлением предпринимательской деятельности;</w:t>
      </w:r>
    </w:p>
    <w:p w:rsidR="001664BF" w:rsidRDefault="001664BF">
      <w:pPr>
        <w:pStyle w:val="pj"/>
        <w:spacing w:after="240"/>
      </w:pPr>
      <w:r>
        <w:t>8) имя (наименование), место жительства (место нахождения) и номер телефона доверенного лица.</w:t>
      </w:r>
    </w:p>
    <w:p w:rsidR="001664BF" w:rsidRDefault="001664BF">
      <w:pPr>
        <w:pStyle w:val="pj"/>
        <w:ind w:left="1200" w:hanging="800"/>
      </w:pPr>
      <w:r>
        <w:rPr>
          <w:rStyle w:val="s1"/>
        </w:rPr>
        <w:t>Статья 27. Содержание уведомления о проведении торгов</w:t>
      </w:r>
    </w:p>
    <w:p w:rsidR="001664BF" w:rsidRDefault="001664BF">
      <w:pPr>
        <w:pStyle w:val="pj"/>
      </w:pPr>
      <w:r>
        <w:t>Уведомление о проведении торгов должно содержать следующие сведения:</w:t>
      </w:r>
    </w:p>
    <w:p w:rsidR="001664BF" w:rsidRDefault="001664BF">
      <w:pPr>
        <w:pStyle w:val="pj"/>
      </w:pPr>
      <w:r>
        <w:t>1) имя (наименование) и место жительства (место нахождения) залогодателя;</w:t>
      </w:r>
    </w:p>
    <w:p w:rsidR="001664BF" w:rsidRDefault="001664BF">
      <w:pPr>
        <w:pStyle w:val="pj"/>
      </w:pPr>
      <w:r>
        <w:t>2) имя (наименование) и место жительства (место нахождения) залогодержателя;</w:t>
      </w:r>
    </w:p>
    <w:p w:rsidR="001664BF" w:rsidRDefault="001664BF">
      <w:pPr>
        <w:pStyle w:val="pj"/>
      </w:pPr>
      <w:r>
        <w:t>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w:t>
      </w:r>
    </w:p>
    <w:p w:rsidR="001664BF" w:rsidRDefault="001664BF">
      <w:pPr>
        <w:pStyle w:val="pj"/>
      </w:pPr>
      <w:r>
        <w:t>4) наименование, описание и характеристика недвижимого имущества, являющегося предметом ипотеки и выносимого на торги;</w:t>
      </w:r>
    </w:p>
    <w:p w:rsidR="001664BF" w:rsidRDefault="001664BF">
      <w:pPr>
        <w:pStyle w:val="pj"/>
      </w:pPr>
      <w:r>
        <w:t>5) время и место проведения торгов;</w:t>
      </w:r>
    </w:p>
    <w:p w:rsidR="001664BF" w:rsidRDefault="001664BF">
      <w:pPr>
        <w:pStyle w:val="pj"/>
        <w:spacing w:after="240"/>
      </w:pPr>
      <w:r>
        <w:t>6) имя (наименование), место жительства (место нахождения) и номер телефона доверенного лица.</w:t>
      </w:r>
    </w:p>
    <w:p w:rsidR="001664BF" w:rsidRDefault="001664BF">
      <w:pPr>
        <w:pStyle w:val="pji"/>
      </w:pPr>
      <w:r>
        <w:rPr>
          <w:rStyle w:val="s3"/>
        </w:rPr>
        <w:t xml:space="preserve">В статью 28 внесены изменения в соответствии с </w:t>
      </w:r>
      <w:hyperlink r:id="rId293" w:history="1">
        <w:r>
          <w:rPr>
            <w:rStyle w:val="a3"/>
            <w:i/>
            <w:iCs/>
            <w:color w:val="000080"/>
            <w:bdr w:val="none" w:sz="0" w:space="0" w:color="auto" w:frame="1"/>
          </w:rPr>
          <w:t>Законом</w:t>
        </w:r>
      </w:hyperlink>
      <w:r>
        <w:rPr>
          <w:rStyle w:val="s3"/>
        </w:rPr>
        <w:t xml:space="preserve"> РК от 03.06.03 г. № 427-II (</w:t>
      </w:r>
      <w:hyperlink r:id="rId294" w:history="1">
        <w:r>
          <w:rPr>
            <w:rStyle w:val="a3"/>
            <w:i/>
            <w:iCs/>
            <w:color w:val="000080"/>
            <w:bdr w:val="none" w:sz="0" w:space="0" w:color="auto" w:frame="1"/>
          </w:rPr>
          <w:t>см. стар. ред.</w:t>
        </w:r>
      </w:hyperlink>
      <w:r>
        <w:rPr>
          <w:rStyle w:val="s3"/>
        </w:rPr>
        <w:t xml:space="preserve">); </w:t>
      </w:r>
      <w:hyperlink r:id="rId295" w:history="1">
        <w:r>
          <w:rPr>
            <w:rStyle w:val="a3"/>
            <w:i/>
            <w:iCs/>
            <w:color w:val="000080"/>
            <w:bdr w:val="none" w:sz="0" w:space="0" w:color="auto" w:frame="1"/>
          </w:rPr>
          <w:t>Законом</w:t>
        </w:r>
      </w:hyperlink>
      <w:r>
        <w:rPr>
          <w:rStyle w:val="s3"/>
        </w:rPr>
        <w:t xml:space="preserve"> РК от 10.02.11 г. № 406-IV (</w:t>
      </w:r>
      <w:hyperlink r:id="rId296"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28. Объявление о торгах и его публикация</w:t>
      </w:r>
    </w:p>
    <w:p w:rsidR="001664BF" w:rsidRDefault="001664BF">
      <w:pPr>
        <w:pStyle w:val="pj"/>
      </w:pPr>
      <w:r>
        <w:rPr>
          <w:rStyle w:val="s0"/>
        </w:rPr>
        <w:t>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rsidR="001664BF" w:rsidRDefault="001664BF">
      <w:pPr>
        <w:pStyle w:val="pj"/>
      </w:pPr>
      <w:r>
        <w:t>2. Объявление о торгах должно содержать следующие сведения:</w:t>
      </w:r>
    </w:p>
    <w:p w:rsidR="001664BF" w:rsidRDefault="001664BF">
      <w:pPr>
        <w:pStyle w:val="pj"/>
      </w:pPr>
      <w:r>
        <w:t>1) наименование, описание и характеристику недвижимого имущества, выносимого на торги;</w:t>
      </w:r>
    </w:p>
    <w:p w:rsidR="001664BF" w:rsidRDefault="001664BF">
      <w:pPr>
        <w:pStyle w:val="pj"/>
      </w:pPr>
      <w:r>
        <w:t>2) точное местонахождение недвижимого имущества;</w:t>
      </w:r>
    </w:p>
    <w:p w:rsidR="001664BF" w:rsidRDefault="001664BF">
      <w:pPr>
        <w:pStyle w:val="pj"/>
      </w:pPr>
      <w:r>
        <w:t>3) сумму гарантийного взноса участника торгов, если таковой предусмотрен условиями торгов;</w:t>
      </w:r>
    </w:p>
    <w:p w:rsidR="001664BF" w:rsidRDefault="001664BF">
      <w:pPr>
        <w:pStyle w:val="pj"/>
      </w:pPr>
      <w:r>
        <w:t>4) порядок и сроки уплаты покупной цены;</w:t>
      </w:r>
    </w:p>
    <w:p w:rsidR="001664BF" w:rsidRDefault="001664BF">
      <w:pPr>
        <w:pStyle w:val="pj"/>
      </w:pPr>
      <w:r>
        <w:t>5) время и место проведения торгов;</w:t>
      </w:r>
    </w:p>
    <w:p w:rsidR="001664BF" w:rsidRDefault="001664BF">
      <w:pPr>
        <w:pStyle w:val="pj"/>
      </w:pPr>
      <w:r>
        <w:t>6) имя (наименование) и место жительства (место нахождения) доверенного лица, проводящего торги, его номер телефона для справок и платежные реквизиты.</w:t>
      </w:r>
    </w:p>
    <w:p w:rsidR="001664BF" w:rsidRDefault="001664BF">
      <w:pPr>
        <w:pStyle w:val="pj"/>
        <w:spacing w:after="240"/>
      </w:pPr>
      <w:r>
        <w:t>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rsidR="001664BF" w:rsidRDefault="001664BF">
      <w:pPr>
        <w:pStyle w:val="pji"/>
      </w:pPr>
      <w:r>
        <w:rPr>
          <w:rStyle w:val="s3"/>
        </w:rPr>
        <w:t xml:space="preserve">В статью 29 внесены изменения в соответствии с </w:t>
      </w:r>
      <w:hyperlink r:id="rId297" w:history="1">
        <w:r>
          <w:rPr>
            <w:rStyle w:val="a3"/>
            <w:i/>
            <w:iCs/>
            <w:color w:val="000080"/>
            <w:bdr w:val="none" w:sz="0" w:space="0" w:color="auto" w:frame="1"/>
          </w:rPr>
          <w:t>Законом</w:t>
        </w:r>
      </w:hyperlink>
      <w:r>
        <w:rPr>
          <w:rStyle w:val="s3"/>
        </w:rPr>
        <w:t xml:space="preserve"> РК от 03.07.13 г. № 121-V (</w:t>
      </w:r>
      <w:hyperlink r:id="rId298"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29. Организация и проведение торгов</w:t>
      </w:r>
    </w:p>
    <w:p w:rsidR="001664BF" w:rsidRDefault="001664BF">
      <w:pPr>
        <w:pStyle w:val="pj"/>
      </w:pPr>
      <w:r>
        <w:t>1. Торги организует и проводит доверенное лицо.</w:t>
      </w:r>
    </w:p>
    <w:p w:rsidR="001664BF" w:rsidRDefault="001664BF">
      <w:pPr>
        <w:pStyle w:val="pj"/>
      </w:pPr>
      <w:r>
        <w:t>2. Торги проводятся в населенном пункте (городе, районе, поселке, селе) по месту нахождения имущества.</w:t>
      </w:r>
    </w:p>
    <w:p w:rsidR="001664BF" w:rsidRDefault="001664BF">
      <w:pPr>
        <w:pStyle w:val="pj"/>
        <w:spacing w:after="240"/>
      </w:pPr>
      <w:r>
        <w:t>3. Торги назначаются на любые дни недели на время с 9 до 18 часов.</w:t>
      </w:r>
    </w:p>
    <w:p w:rsidR="001664BF" w:rsidRDefault="001664BF">
      <w:pPr>
        <w:pStyle w:val="pji"/>
      </w:pPr>
      <w:r>
        <w:rPr>
          <w:rStyle w:val="s3"/>
        </w:rPr>
        <w:t xml:space="preserve">Статья 30 изложена в редакции </w:t>
      </w:r>
      <w:hyperlink r:id="rId299" w:history="1">
        <w:r>
          <w:rPr>
            <w:rStyle w:val="a3"/>
            <w:i/>
            <w:iCs/>
            <w:color w:val="000080"/>
            <w:bdr w:val="none" w:sz="0" w:space="0" w:color="auto" w:frame="1"/>
          </w:rPr>
          <w:t>Закона</w:t>
        </w:r>
      </w:hyperlink>
      <w:r>
        <w:rPr>
          <w:rStyle w:val="s3"/>
        </w:rPr>
        <w:t xml:space="preserve"> РК от 31.12.21 г. № 100-VII (распространяются на правоотношения, возникшие из ранее заключенных договоров) (</w:t>
      </w:r>
      <w:hyperlink r:id="rId300"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30. Участники торгов</w:t>
      </w:r>
    </w:p>
    <w:p w:rsidR="001664BF" w:rsidRDefault="001664BF">
      <w:pPr>
        <w:pStyle w:val="pj"/>
      </w:pPr>
      <w:r>
        <w:rPr>
          <w:rStyle w:val="s0"/>
        </w:rPr>
        <w:t>В торгах имеют право принимать участие любые юридические лица и граждане, за исключением:</w:t>
      </w:r>
    </w:p>
    <w:p w:rsidR="001664BF" w:rsidRDefault="001664BF">
      <w:pPr>
        <w:pStyle w:val="pj"/>
      </w:pPr>
      <w:r>
        <w:rPr>
          <w:rStyle w:val="s0"/>
        </w:rPr>
        <w:t>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p w:rsidR="001664BF" w:rsidRDefault="001664BF">
      <w:pPr>
        <w:pStyle w:val="pj"/>
      </w:pPr>
      <w:r>
        <w:rPr>
          <w:rStyle w:val="s0"/>
        </w:rPr>
        <w:t>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p w:rsidR="001664BF" w:rsidRDefault="001664BF">
      <w:pPr>
        <w:pStyle w:val="pj"/>
      </w:pPr>
      <w:r>
        <w:rPr>
          <w:rStyle w:val="s0"/>
        </w:rPr>
        <w:t>физического лица, если вторым участником торгов является его близкий родственник, супруг (супруга);</w:t>
      </w:r>
    </w:p>
    <w:p w:rsidR="001664BF" w:rsidRDefault="001664BF">
      <w:pPr>
        <w:pStyle w:val="pj"/>
      </w:pPr>
      <w:r>
        <w:rPr>
          <w:rStyle w:val="s0"/>
        </w:rPr>
        <w:t>оценщика, оценившего недвижимое имущество, а также его близких родственников, супруга (супруги);</w:t>
      </w:r>
    </w:p>
    <w:p w:rsidR="001664BF" w:rsidRDefault="001664BF">
      <w:pPr>
        <w:pStyle w:val="pj"/>
      </w:pPr>
      <w:r>
        <w:rPr>
          <w:rStyle w:val="s0"/>
        </w:rPr>
        <w:t>доверенного лица.</w:t>
      </w:r>
    </w:p>
    <w:p w:rsidR="001664BF" w:rsidRDefault="001664BF">
      <w:pPr>
        <w:pStyle w:val="pj"/>
      </w:pPr>
      <w:r>
        <w:rPr>
          <w:rStyle w:val="s0"/>
        </w:rPr>
        <w:t> </w:t>
      </w:r>
    </w:p>
    <w:p w:rsidR="001664BF" w:rsidRDefault="001664BF">
      <w:pPr>
        <w:pStyle w:val="pj"/>
        <w:ind w:left="1200" w:hanging="800"/>
      </w:pPr>
      <w:r>
        <w:rPr>
          <w:rStyle w:val="s1"/>
        </w:rPr>
        <w:t>Статья 31. Гарантийный взнос и уплата покупной цены</w:t>
      </w:r>
    </w:p>
    <w:p w:rsidR="001664BF" w:rsidRDefault="001664BF">
      <w:pPr>
        <w:pStyle w:val="pj"/>
      </w:pPr>
      <w:r>
        <w:t xml:space="preserve">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w:t>
      </w:r>
      <w:hyperlink r:id="rId301" w:history="1">
        <w:r>
          <w:rPr>
            <w:rStyle w:val="a3"/>
            <w:color w:val="000080"/>
          </w:rPr>
          <w:t>законодательством</w:t>
        </w:r>
      </w:hyperlink>
      <w:r>
        <w:t xml:space="preserve">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w:t>
      </w:r>
    </w:p>
    <w:p w:rsidR="001664BF" w:rsidRDefault="001664BF">
      <w:pPr>
        <w:pStyle w:val="pj"/>
      </w:pPr>
      <w:r>
        <w:t>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w:t>
      </w:r>
    </w:p>
    <w:p w:rsidR="001664BF" w:rsidRDefault="001664BF">
      <w:pPr>
        <w:pStyle w:val="pj"/>
      </w:pPr>
      <w:r>
        <w:rPr>
          <w:rStyle w:val="s0"/>
        </w:rPr>
        <w:t xml:space="preserve">3. Исключен в соответствии с </w:t>
      </w:r>
      <w:hyperlink r:id="rId302" w:history="1">
        <w:r>
          <w:rPr>
            <w:rStyle w:val="a3"/>
            <w:color w:val="000080"/>
          </w:rPr>
          <w:t>Законом</w:t>
        </w:r>
      </w:hyperlink>
      <w:r>
        <w:rPr>
          <w:rStyle w:val="s0"/>
        </w:rPr>
        <w:t xml:space="preserve"> РК от 31.12.21 г. № 100-VII </w:t>
      </w:r>
      <w:r>
        <w:rPr>
          <w:rStyle w:val="s3"/>
        </w:rPr>
        <w:t>(распространяются на правоотношения, возникшие из ранее заключенных договоров) (</w:t>
      </w:r>
      <w:hyperlink r:id="rId303" w:history="1">
        <w:r>
          <w:rPr>
            <w:rStyle w:val="a3"/>
            <w:i/>
            <w:iCs/>
            <w:color w:val="000080"/>
            <w:bdr w:val="none" w:sz="0" w:space="0" w:color="auto" w:frame="1"/>
          </w:rPr>
          <w:t>см. стар. ред.</w:t>
        </w:r>
      </w:hyperlink>
      <w:r>
        <w:rPr>
          <w:rStyle w:val="s3"/>
        </w:rPr>
        <w:t>)</w:t>
      </w:r>
    </w:p>
    <w:p w:rsidR="001664BF" w:rsidRDefault="001664BF">
      <w:pPr>
        <w:pStyle w:val="pj"/>
      </w:pPr>
      <w:r>
        <w:t>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w:t>
      </w:r>
    </w:p>
    <w:p w:rsidR="001664BF" w:rsidRDefault="001664BF">
      <w:pPr>
        <w:pStyle w:val="pj"/>
        <w:spacing w:after="240"/>
      </w:pPr>
      <w:r>
        <w:t xml:space="preserve">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hyperlink r:id="rId304" w:history="1">
        <w:r>
          <w:rPr>
            <w:rStyle w:val="a3"/>
            <w:color w:val="000080"/>
          </w:rPr>
          <w:t>статьей 36</w:t>
        </w:r>
      </w:hyperlink>
      <w:r>
        <w:t xml:space="preserve"> настоящего Закона.</w:t>
      </w:r>
    </w:p>
    <w:p w:rsidR="001664BF" w:rsidRDefault="001664BF">
      <w:pPr>
        <w:pStyle w:val="pji"/>
      </w:pPr>
      <w:r>
        <w:rPr>
          <w:rStyle w:val="s3"/>
        </w:rPr>
        <w:t xml:space="preserve">В статью 32 внесены изменения в соответствии с </w:t>
      </w:r>
      <w:hyperlink r:id="rId305" w:history="1">
        <w:r>
          <w:rPr>
            <w:rStyle w:val="a3"/>
            <w:i/>
            <w:iCs/>
            <w:color w:val="000080"/>
            <w:bdr w:val="none" w:sz="0" w:space="0" w:color="auto" w:frame="1"/>
          </w:rPr>
          <w:t>Законом</w:t>
        </w:r>
      </w:hyperlink>
      <w:r>
        <w:rPr>
          <w:rStyle w:val="s3"/>
        </w:rPr>
        <w:t xml:space="preserve"> РК от 8.11.2000 г. № 96-II; </w:t>
      </w:r>
      <w:hyperlink r:id="rId306" w:history="1">
        <w:r>
          <w:rPr>
            <w:rStyle w:val="a3"/>
            <w:i/>
            <w:iCs/>
            <w:color w:val="000080"/>
            <w:bdr w:val="none" w:sz="0" w:space="0" w:color="auto" w:frame="1"/>
          </w:rPr>
          <w:t>Законом</w:t>
        </w:r>
      </w:hyperlink>
      <w:r>
        <w:rPr>
          <w:rStyle w:val="s3"/>
        </w:rPr>
        <w:t xml:space="preserve"> РК от 03.06.03 г. № 427-II (</w:t>
      </w:r>
      <w:hyperlink r:id="rId307"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32. Объявление торгов несостоявшимися</w:t>
      </w:r>
    </w:p>
    <w:p w:rsidR="001664BF" w:rsidRDefault="001664BF">
      <w:pPr>
        <w:pStyle w:val="pj"/>
      </w:pPr>
      <w:r>
        <w:t>1. Доверенное лицо объявляет торги несостоявшимися в случаях, когда:</w:t>
      </w:r>
    </w:p>
    <w:p w:rsidR="001664BF" w:rsidRDefault="001664BF">
      <w:pPr>
        <w:pStyle w:val="pj"/>
      </w:pPr>
      <w:r>
        <w:t>1) на торги явилось менее двух покупателей;</w:t>
      </w:r>
    </w:p>
    <w:p w:rsidR="001664BF" w:rsidRDefault="001664BF">
      <w:pPr>
        <w:pStyle w:val="pj"/>
      </w:pPr>
      <w:r>
        <w:t>2) лицо, выигравшее торги, не внесло покупную цену в установленный срок.</w:t>
      </w:r>
    </w:p>
    <w:p w:rsidR="001664BF" w:rsidRDefault="001664BF">
      <w:pPr>
        <w:pStyle w:val="pj"/>
      </w:pPr>
      <w:r>
        <w:t xml:space="preserve">2. Торги должны быть объявлены несостоявшимися на следующий день после того, как имело место какое-либо из указанных в пункте 1 настоящей </w:t>
      </w:r>
      <w:hyperlink r:id="rId308" w:history="1">
        <w:r>
          <w:rPr>
            <w:rStyle w:val="a3"/>
            <w:color w:val="000080"/>
          </w:rPr>
          <w:t>статьи</w:t>
        </w:r>
      </w:hyperlink>
      <w:r>
        <w:t xml:space="preserve"> обстоятельств.</w:t>
      </w:r>
    </w:p>
    <w:p w:rsidR="001664BF" w:rsidRDefault="001664BF">
      <w:pPr>
        <w:pStyle w:val="pji"/>
      </w:pPr>
      <w:r>
        <w:rPr>
          <w:rStyle w:val="s3"/>
        </w:rPr>
        <w:t xml:space="preserve">В пункт 3 внесены изменения в соответствии с </w:t>
      </w:r>
      <w:hyperlink r:id="rId309" w:history="1">
        <w:r>
          <w:rPr>
            <w:rStyle w:val="a3"/>
            <w:i/>
            <w:iCs/>
            <w:color w:val="000080"/>
            <w:bdr w:val="none" w:sz="0" w:space="0" w:color="auto" w:frame="1"/>
          </w:rPr>
          <w:t>Законом</w:t>
        </w:r>
      </w:hyperlink>
      <w:r>
        <w:rPr>
          <w:rStyle w:val="s3"/>
        </w:rPr>
        <w:t xml:space="preserve"> РК от 10.01.18 г. № 134-VI (введен в действие с 13 июля 2018 г.) (</w:t>
      </w:r>
      <w:hyperlink r:id="rId310" w:history="1">
        <w:r>
          <w:rPr>
            <w:rStyle w:val="a3"/>
            <w:i/>
            <w:iCs/>
            <w:color w:val="000080"/>
            <w:bdr w:val="none" w:sz="0" w:space="0" w:color="auto" w:frame="1"/>
          </w:rPr>
          <w:t>см. стар. ред.</w:t>
        </w:r>
      </w:hyperlink>
      <w:r>
        <w:rPr>
          <w:rStyle w:val="s3"/>
        </w:rPr>
        <w:t xml:space="preserve">); </w:t>
      </w:r>
      <w:hyperlink r:id="rId311"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312" w:history="1">
        <w:r>
          <w:rPr>
            <w:rStyle w:val="a3"/>
            <w:i/>
            <w:iCs/>
            <w:color w:val="000080"/>
            <w:bdr w:val="none" w:sz="0" w:space="0" w:color="auto" w:frame="1"/>
          </w:rPr>
          <w:t>см. стар. ред.</w:t>
        </w:r>
      </w:hyperlink>
      <w:r>
        <w:rPr>
          <w:rStyle w:val="s3"/>
        </w:rPr>
        <w:t>)</w:t>
      </w:r>
    </w:p>
    <w:p w:rsidR="001664BF" w:rsidRDefault="001664BF">
      <w:pPr>
        <w:pStyle w:val="pj"/>
      </w:pPr>
      <w:r>
        <w:t>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w:t>
      </w:r>
    </w:p>
    <w:p w:rsidR="001664BF" w:rsidRDefault="001664BF">
      <w:pPr>
        <w:pStyle w:val="pji"/>
      </w:pPr>
      <w:r>
        <w:rPr>
          <w:rStyle w:val="s3"/>
        </w:rPr>
        <w:t xml:space="preserve">См.: </w:t>
      </w:r>
      <w:hyperlink r:id="rId313" w:history="1">
        <w:r>
          <w:rPr>
            <w:rStyle w:val="a3"/>
            <w:i/>
            <w:iCs/>
            <w:color w:val="000080"/>
            <w:bdr w:val="none" w:sz="0" w:space="0" w:color="auto" w:frame="1"/>
          </w:rPr>
          <w:t>Закон</w:t>
        </w:r>
      </w:hyperlink>
      <w:r>
        <w:rPr>
          <w:rStyle w:val="s3"/>
        </w:rPr>
        <w:t xml:space="preserve"> Республики Казахстан «Об оценочной деятельности в Республике Казахстан».</w:t>
      </w:r>
    </w:p>
    <w:p w:rsidR="001664BF" w:rsidRDefault="001664BF">
      <w:pPr>
        <w:pStyle w:val="pj"/>
      </w:pPr>
      <w:r>
        <w:t xml:space="preserve">В течение десяти дней после объявления торгов несостоявшимися по основанию, предусмотренному подпунктом 2 </w:t>
      </w:r>
      <w:hyperlink r:id="rId314" w:history="1">
        <w:r>
          <w:rPr>
            <w:rStyle w:val="a3"/>
            <w:color w:val="000080"/>
          </w:rPr>
          <w:t>пункта 1</w:t>
        </w:r>
      </w:hyperlink>
      <w:r>
        <w:t xml:space="preserve"> настоящей статьи, залогодержатель вправе приобрести заложенное недвижимое имущество путем заключения договора купли-продажи.</w:t>
      </w:r>
    </w:p>
    <w:p w:rsidR="001664BF" w:rsidRDefault="001664BF">
      <w:pPr>
        <w:pStyle w:val="pj"/>
      </w:pPr>
      <w:r>
        <w:t>Ипотечный договор в этом случае прекращается.</w:t>
      </w:r>
    </w:p>
    <w:p w:rsidR="001664BF" w:rsidRDefault="001664BF">
      <w:pPr>
        <w:pStyle w:val="pj"/>
      </w:pPr>
      <w:r>
        <w:t>При синдицированном финансировании, если иное не установлено договором между созалогодержателями, первоочередное право обращения заложенного имущества в свою собственность принадлежит созалогодержателю, перед которым должник имеет наибольшую сумму задолженности.</w:t>
      </w:r>
    </w:p>
    <w:p w:rsidR="001664BF" w:rsidRDefault="001664BF">
      <w:pPr>
        <w:pStyle w:val="pj"/>
      </w:pPr>
      <w:r>
        <w:t>Созалогодержатель, обративший заложенное имущество в свою собственность, обязан в течение десяти рабочих дней выплатить оставшимся созалогодержателям сумму денег пропорционально размерам их требований, обеспеченных залогом, исходя из оценочной стоимости, устанавливаемой решением суда или доверенным лицом на основании отчета об оценке, составленного оценщиком.</w:t>
      </w:r>
    </w:p>
    <w:p w:rsidR="001664BF" w:rsidRDefault="001664BF">
      <w:pPr>
        <w:pStyle w:val="pj"/>
        <w:spacing w:after="240"/>
      </w:pPr>
      <w:r>
        <w:t xml:space="preserve">4. Объявление о новых торгах публикуется в соответствии со статьей </w:t>
      </w:r>
      <w:hyperlink r:id="rId315" w:history="1">
        <w:r>
          <w:rPr>
            <w:rStyle w:val="a3"/>
            <w:color w:val="000080"/>
          </w:rPr>
          <w:t>28</w:t>
        </w:r>
      </w:hyperlink>
      <w:r>
        <w:t xml:space="preserve"> настоящего Закона.</w:t>
      </w:r>
    </w:p>
    <w:p w:rsidR="001664BF" w:rsidRDefault="001664BF">
      <w:pPr>
        <w:pStyle w:val="pj"/>
        <w:ind w:left="1200" w:hanging="800"/>
      </w:pPr>
      <w:r>
        <w:rPr>
          <w:rStyle w:val="s1"/>
        </w:rPr>
        <w:t>Статья 33. Право на обращение в суд</w:t>
      </w:r>
    </w:p>
    <w:p w:rsidR="001664BF" w:rsidRDefault="001664BF">
      <w:pPr>
        <w:pStyle w:val="pj"/>
      </w:pPr>
      <w:r>
        <w:t>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w:t>
      </w:r>
    </w:p>
    <w:p w:rsidR="001664BF" w:rsidRDefault="001664BF">
      <w:pPr>
        <w:pStyle w:val="pj"/>
        <w:spacing w:after="240"/>
      </w:pPr>
      <w:r>
        <w:t>Подача искового заявления не приостанавливает совершения действий, вытекающих из результатов торгов.</w:t>
      </w:r>
    </w:p>
    <w:p w:rsidR="001664BF" w:rsidRDefault="001664BF">
      <w:pPr>
        <w:pStyle w:val="pji"/>
      </w:pPr>
      <w:r>
        <w:rPr>
          <w:rStyle w:val="s3"/>
        </w:rPr>
        <w:t xml:space="preserve">Глава 4 дополнена статьей 33-1 в соответствии с </w:t>
      </w:r>
      <w:hyperlink r:id="rId316" w:history="1">
        <w:r>
          <w:rPr>
            <w:rStyle w:val="a3"/>
            <w:i/>
            <w:iCs/>
            <w:color w:val="000080"/>
            <w:bdr w:val="none" w:sz="0" w:space="0" w:color="auto" w:frame="1"/>
          </w:rPr>
          <w:t>Законом</w:t>
        </w:r>
      </w:hyperlink>
      <w:r>
        <w:rPr>
          <w:rStyle w:val="s3"/>
        </w:rPr>
        <w:t xml:space="preserve"> РК от 02.07.18 г. № 168-VI</w:t>
      </w:r>
    </w:p>
    <w:p w:rsidR="001664BF" w:rsidRDefault="001664BF">
      <w:pPr>
        <w:pStyle w:val="pj"/>
        <w:ind w:left="1200" w:hanging="800"/>
      </w:pPr>
      <w:r>
        <w:rPr>
          <w:rStyle w:val="s1"/>
        </w:rPr>
        <w:t>Статья 33-1. Основания признания внесудебных торгов недействительными</w:t>
      </w:r>
    </w:p>
    <w:p w:rsidR="001664BF" w:rsidRDefault="001664BF">
      <w:pPr>
        <w:pStyle w:val="pj"/>
      </w:pPr>
      <w:r>
        <w:rPr>
          <w:rStyle w:val="s0"/>
        </w:rPr>
        <w:t>Внесудебные торги могут быть признаны в судебном порядке недействительными по следующим основаниям:</w:t>
      </w:r>
    </w:p>
    <w:p w:rsidR="001664BF" w:rsidRDefault="001664BF">
      <w:pPr>
        <w:pStyle w:val="pj"/>
      </w:pPr>
      <w:r>
        <w:rPr>
          <w:rStyle w:val="s0"/>
        </w:rPr>
        <w:t xml:space="preserve">1) наличие обстоятельств, предусмотренных </w:t>
      </w:r>
      <w:hyperlink r:id="rId317" w:history="1">
        <w:r>
          <w:rPr>
            <w:rStyle w:val="a3"/>
            <w:color w:val="000080"/>
          </w:rPr>
          <w:t>пунктом 3 статьи 24</w:t>
        </w:r>
      </w:hyperlink>
      <w:r>
        <w:rPr>
          <w:rStyle w:val="s0"/>
        </w:rPr>
        <w:t xml:space="preserve"> настоящего Закона;</w:t>
      </w:r>
    </w:p>
    <w:p w:rsidR="001664BF" w:rsidRDefault="001664BF">
      <w:pPr>
        <w:pStyle w:val="pji"/>
      </w:pPr>
      <w:r>
        <w:rPr>
          <w:rStyle w:val="s3"/>
        </w:rPr>
        <w:t xml:space="preserve">В подпункт 2 внесены изменения в соответствии с </w:t>
      </w:r>
      <w:hyperlink r:id="rId318" w:history="1">
        <w:r>
          <w:rPr>
            <w:rStyle w:val="a3"/>
            <w:i/>
            <w:iCs/>
            <w:color w:val="000080"/>
            <w:bdr w:val="none" w:sz="0" w:space="0" w:color="auto" w:frame="1"/>
          </w:rPr>
          <w:t>Законом</w:t>
        </w:r>
      </w:hyperlink>
      <w:r>
        <w:rPr>
          <w:rStyle w:val="s3"/>
        </w:rPr>
        <w:t xml:space="preserve"> РК от 21.01.19 г. № 217-VI (</w:t>
      </w:r>
      <w:hyperlink r:id="rId319"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w:t>
      </w:r>
    </w:p>
    <w:p w:rsidR="001664BF" w:rsidRDefault="001664BF">
      <w:pPr>
        <w:pStyle w:val="pj"/>
      </w:pPr>
      <w:r>
        <w:rPr>
          <w:rStyle w:val="s0"/>
        </w:rPr>
        <w:t xml:space="preserve">3) нарушение срока с момента первой публикации объявления о торгах и до момента их проведения, предусмотренного подпунктом 4) </w:t>
      </w:r>
      <w:hyperlink r:id="rId320" w:history="1">
        <w:r>
          <w:rPr>
            <w:rStyle w:val="a3"/>
            <w:color w:val="000080"/>
          </w:rPr>
          <w:t>пункта 1 статьи 25</w:t>
        </w:r>
      </w:hyperlink>
      <w:r>
        <w:rPr>
          <w:rStyle w:val="s0"/>
        </w:rPr>
        <w:t xml:space="preserve"> настоящего Закона;</w:t>
      </w:r>
    </w:p>
    <w:p w:rsidR="001664BF" w:rsidRDefault="001664BF">
      <w:pPr>
        <w:pStyle w:val="pji"/>
      </w:pPr>
      <w:r>
        <w:rPr>
          <w:rStyle w:val="s3"/>
        </w:rPr>
        <w:t xml:space="preserve">В подпункт 4 внесены изменения в соответствии с </w:t>
      </w:r>
      <w:hyperlink r:id="rId321" w:history="1">
        <w:r>
          <w:rPr>
            <w:rStyle w:val="a3"/>
            <w:i/>
            <w:iCs/>
            <w:color w:val="000080"/>
            <w:bdr w:val="none" w:sz="0" w:space="0" w:color="auto" w:frame="1"/>
          </w:rPr>
          <w:t>Законом</w:t>
        </w:r>
      </w:hyperlink>
      <w:r>
        <w:rPr>
          <w:rStyle w:val="s3"/>
        </w:rPr>
        <w:t xml:space="preserve"> РК от 21.01.19 г. № 217-VI (</w:t>
      </w:r>
      <w:hyperlink r:id="rId322" w:history="1">
        <w:r>
          <w:rPr>
            <w:rStyle w:val="a3"/>
            <w:i/>
            <w:iCs/>
            <w:color w:val="000080"/>
            <w:bdr w:val="none" w:sz="0" w:space="0" w:color="auto" w:frame="1"/>
          </w:rPr>
          <w:t>см. стар. ред.</w:t>
        </w:r>
      </w:hyperlink>
      <w:r>
        <w:rPr>
          <w:rStyle w:val="s3"/>
        </w:rPr>
        <w:t>)</w:t>
      </w:r>
    </w:p>
    <w:p w:rsidR="001664BF" w:rsidRDefault="001664BF">
      <w:pPr>
        <w:pStyle w:val="pj"/>
      </w:pPr>
      <w:r>
        <w:rPr>
          <w:rStyle w:val="s0"/>
        </w:rPr>
        <w:t>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p w:rsidR="001664BF" w:rsidRDefault="001664BF">
      <w:pPr>
        <w:pStyle w:val="pj"/>
      </w:pPr>
      <w:r>
        <w:rPr>
          <w:rStyle w:val="s0"/>
        </w:rPr>
        <w:t xml:space="preserve">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hyperlink r:id="rId323" w:history="1">
        <w:r>
          <w:rPr>
            <w:rStyle w:val="a3"/>
            <w:color w:val="000080"/>
          </w:rPr>
          <w:t>статье 28</w:t>
        </w:r>
      </w:hyperlink>
      <w:r>
        <w:rPr>
          <w:rStyle w:val="s0"/>
        </w:rPr>
        <w:t xml:space="preserve"> настоящего Закона;</w:t>
      </w:r>
    </w:p>
    <w:p w:rsidR="001664BF" w:rsidRDefault="001664BF">
      <w:pPr>
        <w:pStyle w:val="pj"/>
      </w:pPr>
      <w:r>
        <w:rPr>
          <w:rStyle w:val="s0"/>
        </w:rPr>
        <w:t>6) публикация объявления о торгах в периодических печатных изданиях в соответствии с пунктом 1 статьи 28 настоящего Закона в срок менее чем за десять календарных дней до проведения торгов;</w:t>
      </w:r>
    </w:p>
    <w:p w:rsidR="001664BF" w:rsidRDefault="001664BF">
      <w:pPr>
        <w:pStyle w:val="pj"/>
      </w:pPr>
      <w:r>
        <w:rPr>
          <w:rStyle w:val="s0"/>
        </w:rPr>
        <w:t xml:space="preserve">7) отсутствие сведений в уведомлениях, предусмотренных </w:t>
      </w:r>
      <w:hyperlink r:id="rId324" w:history="1">
        <w:r>
          <w:rPr>
            <w:rStyle w:val="a3"/>
            <w:color w:val="000080"/>
          </w:rPr>
          <w:t>статьями 26 и 27</w:t>
        </w:r>
      </w:hyperlink>
      <w:r>
        <w:rPr>
          <w:rStyle w:val="s0"/>
        </w:rPr>
        <w:t xml:space="preserve"> настоящего Закона;</w:t>
      </w:r>
    </w:p>
    <w:p w:rsidR="001664BF" w:rsidRDefault="001664BF">
      <w:pPr>
        <w:pStyle w:val="pj"/>
      </w:pPr>
      <w:r>
        <w:rPr>
          <w:rStyle w:val="s0"/>
        </w:rPr>
        <w:t xml:space="preserve">8) отсутствие в объявлении о торгах информации, предусмотренной </w:t>
      </w:r>
      <w:hyperlink r:id="rId325" w:history="1">
        <w:r>
          <w:rPr>
            <w:rStyle w:val="a3"/>
            <w:color w:val="000080"/>
          </w:rPr>
          <w:t>пунктом 2 статьи 28</w:t>
        </w:r>
      </w:hyperlink>
      <w:r>
        <w:rPr>
          <w:rStyle w:val="s0"/>
        </w:rPr>
        <w:t xml:space="preserve"> настоящего Закона;</w:t>
      </w:r>
    </w:p>
    <w:p w:rsidR="001664BF" w:rsidRDefault="001664BF">
      <w:pPr>
        <w:pStyle w:val="pj"/>
      </w:pPr>
      <w:r>
        <w:rPr>
          <w:rStyle w:val="s0"/>
        </w:rPr>
        <w:t xml:space="preserve">9) нарушение требований, предусмотренных </w:t>
      </w:r>
      <w:hyperlink r:id="rId326" w:history="1">
        <w:r>
          <w:rPr>
            <w:rStyle w:val="a3"/>
            <w:color w:val="000080"/>
          </w:rPr>
          <w:t>статьей 29</w:t>
        </w:r>
      </w:hyperlink>
      <w:r>
        <w:rPr>
          <w:rStyle w:val="s0"/>
        </w:rPr>
        <w:t xml:space="preserve"> настоящего Закона;</w:t>
      </w:r>
    </w:p>
    <w:p w:rsidR="001664BF" w:rsidRDefault="001664BF">
      <w:pPr>
        <w:pStyle w:val="pj"/>
      </w:pPr>
      <w:r>
        <w:rPr>
          <w:rStyle w:val="s0"/>
        </w:rPr>
        <w:t>10) отсутствие полномочий у доверенного лица на проведение торгов.</w:t>
      </w:r>
    </w:p>
    <w:p w:rsidR="001664BF" w:rsidRDefault="001664BF">
      <w:pPr>
        <w:pStyle w:val="pj"/>
      </w:pPr>
      <w:r>
        <w:rPr>
          <w:rStyle w:val="s0"/>
        </w:rPr>
        <w:t> </w:t>
      </w:r>
    </w:p>
    <w:p w:rsidR="001664BF" w:rsidRDefault="001664BF">
      <w:pPr>
        <w:pStyle w:val="pji"/>
      </w:pPr>
      <w:r>
        <w:rPr>
          <w:rStyle w:val="s3"/>
        </w:rPr>
        <w:t xml:space="preserve">В статью 34 внесены изменения в соответствии с </w:t>
      </w:r>
      <w:hyperlink r:id="rId327" w:history="1">
        <w:r>
          <w:rPr>
            <w:rStyle w:val="a3"/>
            <w:i/>
            <w:iCs/>
            <w:color w:val="000080"/>
            <w:bdr w:val="none" w:sz="0" w:space="0" w:color="auto" w:frame="1"/>
          </w:rPr>
          <w:t>Законом</w:t>
        </w:r>
      </w:hyperlink>
      <w:r>
        <w:rPr>
          <w:rStyle w:val="s3"/>
        </w:rPr>
        <w:t xml:space="preserve"> РК от 24.05.18 г. № 156-VI (</w:t>
      </w:r>
      <w:hyperlink r:id="rId328"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34. Передача недвижимого имущества покупателю</w:t>
      </w:r>
    </w:p>
    <w:p w:rsidR="001664BF" w:rsidRDefault="001664BF">
      <w:pPr>
        <w:pStyle w:val="pj"/>
      </w:pPr>
      <w:r>
        <w:t>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w:t>
      </w:r>
    </w:p>
    <w:p w:rsidR="001664BF" w:rsidRDefault="001664BF">
      <w:pPr>
        <w:pStyle w:val="pj"/>
      </w:pPr>
      <w:r>
        <w:t>1) основание для проведения торгов;</w:t>
      </w:r>
    </w:p>
    <w:p w:rsidR="001664BF" w:rsidRDefault="001664BF">
      <w:pPr>
        <w:pStyle w:val="pj"/>
      </w:pPr>
      <w:r>
        <w:t>2) место и время их проведения;</w:t>
      </w:r>
    </w:p>
    <w:p w:rsidR="001664BF" w:rsidRDefault="001664BF">
      <w:pPr>
        <w:pStyle w:val="pj"/>
      </w:pPr>
      <w:r>
        <w:t>3) наименование, описание и характеристику имущества, приобретенного на торгах, его местонахождение;</w:t>
      </w:r>
    </w:p>
    <w:p w:rsidR="001664BF" w:rsidRDefault="001664BF">
      <w:pPr>
        <w:pStyle w:val="pj"/>
      </w:pPr>
      <w:r>
        <w:t>4) имя (наименование) и место жительства (место нахождения) залогодателя - прежнего владельца имущества;</w:t>
      </w:r>
    </w:p>
    <w:p w:rsidR="001664BF" w:rsidRDefault="001664BF">
      <w:pPr>
        <w:pStyle w:val="pj"/>
      </w:pPr>
      <w:r>
        <w:t>5) имя (наименование) и место жительства (место нахождения) покупателя;</w:t>
      </w:r>
    </w:p>
    <w:p w:rsidR="001664BF" w:rsidRDefault="001664BF">
      <w:pPr>
        <w:pStyle w:val="pj"/>
      </w:pPr>
      <w:r>
        <w:t>6) покупная цена, уплаченная покупателем;</w:t>
      </w:r>
    </w:p>
    <w:p w:rsidR="001664BF" w:rsidRDefault="001664BF">
      <w:pPr>
        <w:pStyle w:val="pj"/>
      </w:pPr>
      <w:r>
        <w:t>7) имя (наименование) и место жительства (место нахождения) доверенного лица, проводившего торги.</w:t>
      </w:r>
    </w:p>
    <w:p w:rsidR="001664BF" w:rsidRDefault="001664BF">
      <w:pPr>
        <w:pStyle w:val="pj"/>
      </w:pPr>
      <w:r>
        <w:t>Документ о приобретении недвижимого имущества на торгах скрепляется подписью доверенного лица.</w:t>
      </w:r>
    </w:p>
    <w:p w:rsidR="001664BF" w:rsidRDefault="001664BF">
      <w:pPr>
        <w:pStyle w:val="pj"/>
        <w:spacing w:after="240"/>
      </w:pPr>
      <w:r>
        <w:t>Если доверенное лицо является юридическим лицом, подпись его представителя заверяется печатью этого юридического лица</w:t>
      </w:r>
      <w:r>
        <w:rPr>
          <w:rStyle w:val="s0"/>
        </w:rPr>
        <w:t>, за исключением субъектов частного предпринимательства</w:t>
      </w:r>
      <w:r>
        <w:t>; если доверенное лицо является физическим лицом, его подпись заверяется в нотариальном порядке.</w:t>
      </w:r>
    </w:p>
    <w:p w:rsidR="001664BF" w:rsidRDefault="001664BF">
      <w:pPr>
        <w:pStyle w:val="pj"/>
        <w:ind w:left="1200" w:hanging="800"/>
      </w:pPr>
      <w:r>
        <w:rPr>
          <w:rStyle w:val="s1"/>
        </w:rPr>
        <w:t>Статья 35. Отказ залогодателя от передачи недвижимого имущества</w:t>
      </w:r>
    </w:p>
    <w:p w:rsidR="001664BF" w:rsidRDefault="001664BF">
      <w:pPr>
        <w:pStyle w:val="pj"/>
      </w:pPr>
      <w:r>
        <w:t>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w:t>
      </w:r>
    </w:p>
    <w:p w:rsidR="001664BF" w:rsidRDefault="001664BF">
      <w:pPr>
        <w:pStyle w:val="pj"/>
        <w:spacing w:after="240"/>
      </w:pPr>
      <w:r>
        <w:t>Все возникающие при этом судебные издержки возмещаются залогодателем за счет средств, полученных от реализации ипотеки.</w:t>
      </w:r>
    </w:p>
    <w:p w:rsidR="001664BF" w:rsidRDefault="001664BF">
      <w:pPr>
        <w:pStyle w:val="pji"/>
      </w:pPr>
      <w:r>
        <w:rPr>
          <w:rStyle w:val="s3"/>
        </w:rPr>
        <w:t xml:space="preserve">В статью 36 внесены изменения в соответствии </w:t>
      </w:r>
      <w:hyperlink r:id="rId329" w:history="1">
        <w:r>
          <w:rPr>
            <w:rStyle w:val="a3"/>
            <w:i/>
            <w:iCs/>
            <w:color w:val="000080"/>
            <w:bdr w:val="none" w:sz="0" w:space="0" w:color="auto" w:frame="1"/>
          </w:rPr>
          <w:t>Законом</w:t>
        </w:r>
      </w:hyperlink>
      <w:r>
        <w:rPr>
          <w:rStyle w:val="s3"/>
        </w:rPr>
        <w:t xml:space="preserve"> РК от 19.06.24 г. № 97-VIII (введен в действие с 1 июля 2024 г.) (</w:t>
      </w:r>
      <w:hyperlink r:id="rId330"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36. Распределение выручки от торгов</w:t>
      </w:r>
    </w:p>
    <w:p w:rsidR="001664BF" w:rsidRDefault="001664BF">
      <w:pPr>
        <w:pStyle w:val="pj"/>
      </w:pPr>
      <w:r>
        <w:t>1. Доверенное лицо распределяет выручку от торгов в следующем порядке приоритетности:</w:t>
      </w:r>
    </w:p>
    <w:p w:rsidR="001664BF" w:rsidRDefault="001664BF">
      <w:pPr>
        <w:pStyle w:val="pj"/>
      </w:pPr>
      <w:r>
        <w:rPr>
          <w:rStyle w:val="s0"/>
        </w:rPr>
        <w:t>1) на покрытие издержек и расходов на проведение торгов;</w:t>
      </w:r>
    </w:p>
    <w:p w:rsidR="001664BF" w:rsidRDefault="001664BF">
      <w:pPr>
        <w:pStyle w:val="pj"/>
      </w:pPr>
      <w:r>
        <w:rPr>
          <w:rStyle w:val="s0"/>
        </w:rPr>
        <w:t>2) на оплату основного обязательства, обеспеченного ипотекой;</w:t>
      </w:r>
    </w:p>
    <w:p w:rsidR="001664BF" w:rsidRDefault="001664BF">
      <w:pPr>
        <w:pStyle w:val="pj"/>
      </w:pPr>
      <w:r>
        <w:rPr>
          <w:rStyle w:val="s0"/>
        </w:rPr>
        <w:t>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rsidR="001664BF" w:rsidRDefault="001664BF">
      <w:pPr>
        <w:pStyle w:val="pj"/>
      </w:pPr>
      <w:r>
        <w:rPr>
          <w:rStyle w:val="s0"/>
        </w:rPr>
        <w:t>4) на возврат залогодателю оставшейся суммы.</w:t>
      </w:r>
    </w:p>
    <w:p w:rsidR="001664BF" w:rsidRDefault="001664BF">
      <w:pPr>
        <w:pStyle w:val="pji"/>
      </w:pPr>
      <w:r>
        <w:rPr>
          <w:rStyle w:val="s3"/>
        </w:rPr>
        <w:t xml:space="preserve">Статья дополнена пунктом 2 в соответствии </w:t>
      </w:r>
      <w:hyperlink r:id="rId331" w:history="1">
        <w:r>
          <w:rPr>
            <w:rStyle w:val="a3"/>
            <w:i/>
            <w:iCs/>
            <w:color w:val="000080"/>
            <w:bdr w:val="none" w:sz="0" w:space="0" w:color="auto" w:frame="1"/>
          </w:rPr>
          <w:t>Законом</w:t>
        </w:r>
      </w:hyperlink>
      <w:r>
        <w:rPr>
          <w:rStyle w:val="s3"/>
        </w:rPr>
        <w:t xml:space="preserve"> РК от 19.06.24 г. № 97-VIII (введен в действие с 1 июля 2024 г.)</w:t>
      </w:r>
    </w:p>
    <w:p w:rsidR="001664BF" w:rsidRDefault="001664BF">
      <w:pPr>
        <w:pStyle w:val="pj"/>
      </w:pPr>
      <w:r>
        <w:t>2. При синдицированном финансировании доверенное лицо распределяет выручку от торгов в следующем порядке приоритетности:</w:t>
      </w:r>
    </w:p>
    <w:p w:rsidR="001664BF" w:rsidRDefault="001664BF">
      <w:pPr>
        <w:pStyle w:val="pj"/>
      </w:pPr>
      <w:r>
        <w:t>1) на покрытие издержек и расходов на проведение торгов;</w:t>
      </w:r>
    </w:p>
    <w:p w:rsidR="001664BF" w:rsidRDefault="001664BF">
      <w:pPr>
        <w:pStyle w:val="pj"/>
      </w:pPr>
      <w:r>
        <w:t>2) на оплату основного обязательства, обеспеченного ипотекой, перед созалогодержателями пропорционально размерам их требований;</w:t>
      </w:r>
    </w:p>
    <w:p w:rsidR="001664BF" w:rsidRDefault="001664BF">
      <w:pPr>
        <w:pStyle w:val="pj"/>
      </w:pPr>
      <w:r>
        <w:t>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законами Республики Казахстан;</w:t>
      </w:r>
    </w:p>
    <w:p w:rsidR="001664BF" w:rsidRDefault="001664BF">
      <w:pPr>
        <w:pStyle w:val="pj"/>
      </w:pPr>
      <w:r>
        <w:t>4) на возврат залогодателю оставшейся суммы.</w:t>
      </w:r>
    </w:p>
    <w:p w:rsidR="001664BF" w:rsidRDefault="001664BF">
      <w:pPr>
        <w:pStyle w:val="pj"/>
      </w:pPr>
      <w:r>
        <w:rPr>
          <w:rStyle w:val="s0"/>
        </w:rPr>
        <w:t> </w:t>
      </w:r>
    </w:p>
    <w:p w:rsidR="001664BF" w:rsidRDefault="001664BF">
      <w:pPr>
        <w:pStyle w:val="pj"/>
      </w:pPr>
      <w:r>
        <w:t> </w:t>
      </w:r>
    </w:p>
    <w:p w:rsidR="001664BF" w:rsidRDefault="001664BF">
      <w:pPr>
        <w:pStyle w:val="pc"/>
      </w:pPr>
      <w:r>
        <w:rPr>
          <w:rStyle w:val="s1"/>
        </w:rPr>
        <w:t>Глава 5. Прекращение ипотеки</w:t>
      </w:r>
    </w:p>
    <w:p w:rsidR="001664BF" w:rsidRDefault="001664BF">
      <w:pPr>
        <w:pStyle w:val="pc"/>
      </w:pPr>
      <w:r>
        <w:rPr>
          <w:rStyle w:val="s1"/>
        </w:rPr>
        <w:t> </w:t>
      </w:r>
    </w:p>
    <w:p w:rsidR="001664BF" w:rsidRDefault="001664BF">
      <w:pPr>
        <w:pStyle w:val="pji"/>
      </w:pPr>
      <w:r>
        <w:rPr>
          <w:rStyle w:val="s3"/>
        </w:rPr>
        <w:t xml:space="preserve">В статью 37 внесены изменения в соответствии с </w:t>
      </w:r>
      <w:hyperlink r:id="rId332" w:history="1">
        <w:r>
          <w:rPr>
            <w:rStyle w:val="a3"/>
            <w:i/>
            <w:iCs/>
            <w:color w:val="000080"/>
            <w:bdr w:val="none" w:sz="0" w:space="0" w:color="auto" w:frame="1"/>
          </w:rPr>
          <w:t>Законом</w:t>
        </w:r>
      </w:hyperlink>
      <w:r>
        <w:rPr>
          <w:rStyle w:val="s3"/>
        </w:rPr>
        <w:t xml:space="preserve"> РК от 03.06.03 г. № 427-II (</w:t>
      </w:r>
      <w:hyperlink r:id="rId333" w:history="1">
        <w:r>
          <w:rPr>
            <w:rStyle w:val="a3"/>
            <w:i/>
            <w:iCs/>
            <w:color w:val="000080"/>
            <w:bdr w:val="none" w:sz="0" w:space="0" w:color="auto" w:frame="1"/>
          </w:rPr>
          <w:t>см. стар. ред.</w:t>
        </w:r>
      </w:hyperlink>
      <w:r>
        <w:rPr>
          <w:rStyle w:val="s3"/>
        </w:rPr>
        <w:t xml:space="preserve">); </w:t>
      </w:r>
      <w:hyperlink r:id="rId334" w:history="1">
        <w:r>
          <w:rPr>
            <w:rStyle w:val="a3"/>
            <w:i/>
            <w:iCs/>
            <w:color w:val="000080"/>
            <w:bdr w:val="none" w:sz="0" w:space="0" w:color="auto" w:frame="1"/>
          </w:rPr>
          <w:t>Законом</w:t>
        </w:r>
      </w:hyperlink>
      <w:r>
        <w:rPr>
          <w:rStyle w:val="s3"/>
        </w:rPr>
        <w:t xml:space="preserve"> РК от 26.07.07 г. № 311-III (</w:t>
      </w:r>
      <w:hyperlink r:id="rId335" w:history="1">
        <w:r>
          <w:rPr>
            <w:rStyle w:val="a3"/>
            <w:i/>
            <w:iCs/>
            <w:color w:val="000080"/>
            <w:bdr w:val="none" w:sz="0" w:space="0" w:color="auto" w:frame="1"/>
          </w:rPr>
          <w:t>см. стар. ред.</w:t>
        </w:r>
      </w:hyperlink>
      <w:r>
        <w:rPr>
          <w:rStyle w:val="s3"/>
        </w:rPr>
        <w:t>)</w:t>
      </w:r>
    </w:p>
    <w:p w:rsidR="001664BF" w:rsidRDefault="001664BF">
      <w:pPr>
        <w:pStyle w:val="pj"/>
        <w:ind w:left="1200" w:hanging="800"/>
      </w:pPr>
      <w:r>
        <w:rPr>
          <w:rStyle w:val="s1"/>
        </w:rPr>
        <w:t>Статья 37. Основания прекращения ипотеки</w:t>
      </w:r>
    </w:p>
    <w:p w:rsidR="001664BF" w:rsidRDefault="001664BF">
      <w:pPr>
        <w:pStyle w:val="pj"/>
      </w:pPr>
      <w:r>
        <w:t xml:space="preserve">1. Ипотека прекращается по основаниям, предусмотренным </w:t>
      </w:r>
      <w:hyperlink r:id="rId336" w:history="1">
        <w:r>
          <w:rPr>
            <w:rStyle w:val="a3"/>
            <w:color w:val="000080"/>
          </w:rPr>
          <w:t>статьей 322</w:t>
        </w:r>
      </w:hyperlink>
      <w: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w:t>
      </w:r>
      <w:hyperlink r:id="rId337" w:history="1">
        <w:r>
          <w:rPr>
            <w:rStyle w:val="a3"/>
            <w:color w:val="000080"/>
          </w:rPr>
          <w:t>законодательством</w:t>
        </w:r>
      </w:hyperlink>
      <w:r>
        <w:t xml:space="preserve"> о государственной регистрации прав на недвижимое имущество.</w:t>
      </w:r>
    </w:p>
    <w:p w:rsidR="001664BF" w:rsidRDefault="001664BF">
      <w:pPr>
        <w:pStyle w:val="pji"/>
      </w:pPr>
      <w:r>
        <w:rPr>
          <w:rStyle w:val="s3"/>
        </w:rPr>
        <w:t xml:space="preserve">Пункт 2 изложен в редакции </w:t>
      </w:r>
      <w:hyperlink r:id="rId338" w:history="1">
        <w:r>
          <w:rPr>
            <w:rStyle w:val="a3"/>
            <w:i/>
            <w:iCs/>
            <w:color w:val="000080"/>
            <w:bdr w:val="none" w:sz="0" w:space="0" w:color="auto" w:frame="1"/>
          </w:rPr>
          <w:t>Закона</w:t>
        </w:r>
      </w:hyperlink>
      <w:r>
        <w:rPr>
          <w:rStyle w:val="s3"/>
        </w:rPr>
        <w:t xml:space="preserve"> РК от 24.11.15 г. № 422-V (</w:t>
      </w:r>
      <w:hyperlink r:id="rId339" w:history="1">
        <w:r>
          <w:rPr>
            <w:rStyle w:val="a3"/>
            <w:i/>
            <w:iCs/>
            <w:color w:val="000080"/>
            <w:bdr w:val="none" w:sz="0" w:space="0" w:color="auto" w:frame="1"/>
          </w:rPr>
          <w:t>распространяется</w:t>
        </w:r>
      </w:hyperlink>
      <w:r>
        <w:rPr>
          <w:rStyle w:val="s3"/>
        </w:rPr>
        <w:t xml:space="preserve"> на правоотношения, возникшие из ранее заключенных договоров, по неисполненным денежным обязательствам) (</w:t>
      </w:r>
      <w:hyperlink r:id="rId340" w:history="1">
        <w:r>
          <w:rPr>
            <w:rStyle w:val="a3"/>
            <w:i/>
            <w:iCs/>
            <w:color w:val="000080"/>
            <w:bdr w:val="none" w:sz="0" w:space="0" w:color="auto" w:frame="1"/>
          </w:rPr>
          <w:t>см. стар. ред.</w:t>
        </w:r>
      </w:hyperlink>
      <w:r>
        <w:rPr>
          <w:rStyle w:val="s3"/>
        </w:rPr>
        <w:t xml:space="preserve">); внесены изменения в соответствии с </w:t>
      </w:r>
      <w:hyperlink r:id="rId341" w:history="1">
        <w:r>
          <w:rPr>
            <w:rStyle w:val="a3"/>
            <w:i/>
            <w:iCs/>
            <w:color w:val="000080"/>
            <w:bdr w:val="none" w:sz="0" w:space="0" w:color="auto" w:frame="1"/>
          </w:rPr>
          <w:t>Законом</w:t>
        </w:r>
      </w:hyperlink>
      <w:r>
        <w:rPr>
          <w:rStyle w:val="s3"/>
        </w:rPr>
        <w:t xml:space="preserve"> РК от 24.05.21 г. № 43-VII (</w:t>
      </w:r>
      <w:hyperlink r:id="rId342" w:history="1">
        <w:r>
          <w:rPr>
            <w:rStyle w:val="a3"/>
            <w:i/>
            <w:iCs/>
            <w:color w:val="000080"/>
            <w:bdr w:val="none" w:sz="0" w:space="0" w:color="auto" w:frame="1"/>
          </w:rPr>
          <w:t>см. стар. ред.</w:t>
        </w:r>
      </w:hyperlink>
      <w:r>
        <w:rPr>
          <w:rStyle w:val="s3"/>
        </w:rPr>
        <w:t xml:space="preserve">); </w:t>
      </w:r>
      <w:hyperlink r:id="rId343" w:history="1">
        <w:r>
          <w:rPr>
            <w:rStyle w:val="a3"/>
            <w:i/>
            <w:iCs/>
            <w:color w:val="000080"/>
            <w:bdr w:val="none" w:sz="0" w:space="0" w:color="auto" w:frame="1"/>
          </w:rPr>
          <w:t>Законом</w:t>
        </w:r>
      </w:hyperlink>
      <w:r>
        <w:rPr>
          <w:rStyle w:val="s3"/>
        </w:rPr>
        <w:t xml:space="preserve"> РК от 31.12.21 г. № 100-VII (распространяются на правоотношения, возникшие из ранее заключенных договоров) (</w:t>
      </w:r>
      <w:hyperlink r:id="rId344" w:history="1">
        <w:r>
          <w:rPr>
            <w:rStyle w:val="a3"/>
            <w:i/>
            <w:iCs/>
            <w:color w:val="000080"/>
            <w:bdr w:val="none" w:sz="0" w:space="0" w:color="auto" w:frame="1"/>
          </w:rPr>
          <w:t>см. стар. ред.</w:t>
        </w:r>
      </w:hyperlink>
      <w:r>
        <w:rPr>
          <w:rStyle w:val="s3"/>
        </w:rPr>
        <w:t xml:space="preserve">); </w:t>
      </w:r>
      <w:hyperlink r:id="rId345" w:history="1">
        <w:r>
          <w:rPr>
            <w:rStyle w:val="a3"/>
            <w:i/>
            <w:iCs/>
            <w:color w:val="000080"/>
            <w:bdr w:val="none" w:sz="0" w:space="0" w:color="auto" w:frame="1"/>
          </w:rPr>
          <w:t>Законом</w:t>
        </w:r>
      </w:hyperlink>
      <w:r>
        <w:rPr>
          <w:rStyle w:val="s3"/>
        </w:rPr>
        <w:t xml:space="preserve"> РК от 19.06.24 г. № 97-VIII (введен в действие с 21 июля 2024 г., распространяется на правоотношения, возникшие из ранее заключенных договоров ипотечного жилищного займа по неисполненным денежным обязательствам) (</w:t>
      </w:r>
      <w:hyperlink r:id="rId346" w:history="1">
        <w:r>
          <w:rPr>
            <w:rStyle w:val="a3"/>
            <w:i/>
            <w:iCs/>
            <w:color w:val="000080"/>
            <w:bdr w:val="none" w:sz="0" w:space="0" w:color="auto" w:frame="1"/>
          </w:rPr>
          <w:t>см. стар. ред.</w:t>
        </w:r>
      </w:hyperlink>
      <w:r>
        <w:rPr>
          <w:rStyle w:val="s3"/>
        </w:rPr>
        <w:t>)</w:t>
      </w:r>
    </w:p>
    <w:p w:rsidR="001664BF" w:rsidRDefault="001664BF">
      <w:pPr>
        <w:pStyle w:val="pj"/>
      </w:pPr>
      <w:r>
        <w:t xml:space="preserve">2. </w:t>
      </w:r>
      <w:r>
        <w:rPr>
          <w:rStyle w:val="s0"/>
        </w:rPr>
        <w:t>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1664BF" w:rsidRDefault="001664BF">
      <w:pPr>
        <w:pStyle w:val="pj"/>
      </w:pPr>
      <w:r>
        <w:rPr>
          <w:rStyle w:val="s0"/>
        </w:rPr>
        <w:t xml:space="preserve">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при отсутствии у должника - физического лица на дату продажи в судебном порядке заложенного имущества иного имущества или доходов, на которые может быть обращено взыскание, превышающих двукратный </w:t>
      </w:r>
      <w:hyperlink r:id="rId347" w:history="1">
        <w:r>
          <w:rPr>
            <w:rStyle w:val="a3"/>
            <w:color w:val="000080"/>
          </w:rPr>
          <w:t>минимальный размер заработной платы</w:t>
        </w:r>
      </w:hyperlink>
      <w:r>
        <w:rPr>
          <w:rStyle w:val="s0"/>
        </w:rPr>
        <w:t>, установленный на соответствующий финансовый год законом о республиканском бюджете.</w:t>
      </w:r>
    </w:p>
    <w:p w:rsidR="001664BF" w:rsidRDefault="001664BF">
      <w:pPr>
        <w:pStyle w:val="pji"/>
      </w:pPr>
      <w:r>
        <w:rPr>
          <w:rStyle w:val="s3"/>
        </w:rPr>
        <w:t xml:space="preserve">Статья дополнена пунктом 3 в соответствии с </w:t>
      </w:r>
      <w:hyperlink r:id="rId348" w:history="1">
        <w:r>
          <w:rPr>
            <w:rStyle w:val="a3"/>
            <w:i/>
            <w:iCs/>
            <w:color w:val="000080"/>
            <w:bdr w:val="none" w:sz="0" w:space="0" w:color="auto" w:frame="1"/>
          </w:rPr>
          <w:t>Законом</w:t>
        </w:r>
      </w:hyperlink>
      <w:r>
        <w:rPr>
          <w:rStyle w:val="s3"/>
        </w:rPr>
        <w:t xml:space="preserve"> РК от 21.01.19 г. № 217-VI</w:t>
      </w:r>
    </w:p>
    <w:p w:rsidR="001664BF" w:rsidRDefault="001664BF">
      <w:pPr>
        <w:pStyle w:val="pj"/>
      </w:pPr>
      <w:r>
        <w:rPr>
          <w:rStyle w:val="s0"/>
        </w:rPr>
        <w:t xml:space="preserve">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hyperlink r:id="rId349" w:history="1">
        <w:r>
          <w:rPr>
            <w:rStyle w:val="a3"/>
            <w:color w:val="000080"/>
          </w:rPr>
          <w:t>статьей 20-1</w:t>
        </w:r>
      </w:hyperlink>
      <w:r>
        <w:rPr>
          <w:rStyle w:val="s0"/>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p w:rsidR="001664BF" w:rsidRDefault="001664BF">
      <w:pPr>
        <w:pStyle w:val="pj"/>
      </w:pPr>
      <w:r>
        <w:rPr>
          <w:rStyle w:val="s0"/>
        </w:rPr>
        <w:t> </w:t>
      </w:r>
    </w:p>
    <w:p w:rsidR="001664BF" w:rsidRDefault="001664BF">
      <w:pPr>
        <w:pStyle w:val="pj"/>
        <w:ind w:left="1200" w:hanging="800"/>
      </w:pPr>
      <w:r>
        <w:rPr>
          <w:rStyle w:val="s1"/>
        </w:rPr>
        <w:t>Статья 38. Действие настоящего Закона</w:t>
      </w:r>
    </w:p>
    <w:p w:rsidR="001664BF" w:rsidRDefault="001664BF">
      <w:pPr>
        <w:pStyle w:val="pj"/>
        <w:spacing w:after="240"/>
      </w:pPr>
      <w:r>
        <w:t>Настоящий Закон вступает в силу с 1 января 1996 года.</w:t>
      </w:r>
    </w:p>
    <w:p w:rsidR="001664BF" w:rsidRDefault="001664BF">
      <w:pPr>
        <w:pStyle w:val="pj"/>
        <w:ind w:firstLine="540"/>
      </w:pPr>
      <w:r>
        <w:rPr>
          <w:rStyle w:val="s0"/>
          <w:b/>
          <w:bCs/>
        </w:rPr>
        <w:t>Президент</w:t>
      </w:r>
    </w:p>
    <w:p w:rsidR="001664BF" w:rsidRDefault="001664BF">
      <w:pPr>
        <w:pStyle w:val="p"/>
      </w:pPr>
      <w:r>
        <w:rPr>
          <w:rStyle w:val="s0"/>
          <w:b/>
          <w:bCs/>
        </w:rPr>
        <w:t>Республики Казахстан</w:t>
      </w:r>
    </w:p>
    <w:sectPr w:rsidR="001664BF">
      <w:headerReference w:type="even" r:id="rId350"/>
      <w:headerReference w:type="default" r:id="rId351"/>
      <w:footerReference w:type="even" r:id="rId352"/>
      <w:footerReference w:type="default" r:id="rId353"/>
      <w:headerReference w:type="first" r:id="rId354"/>
      <w:footerReference w:type="first" r:id="rId3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D4" w:rsidRDefault="00B053D4" w:rsidP="00B11A3F">
      <w:r>
        <w:separator/>
      </w:r>
    </w:p>
  </w:endnote>
  <w:endnote w:type="continuationSeparator" w:id="0">
    <w:p w:rsidR="00B053D4" w:rsidRDefault="00B053D4" w:rsidP="00B1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Default="00B11A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Default="00B11A3F" w:rsidP="00B11A3F">
    <w:pPr>
      <w:pStyle w:val="a8"/>
      <w:jc w:val="center"/>
    </w:pPr>
    <w:r>
      <w:fldChar w:fldCharType="begin"/>
    </w:r>
    <w:r>
      <w:instrText xml:space="preserve"> PAGE  \* MERGEFORMAT </w:instrText>
    </w:r>
    <w:r>
      <w:fldChar w:fldCharType="separate"/>
    </w:r>
    <w:r w:rsidR="005E258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Default="00B11A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D4" w:rsidRDefault="00B053D4" w:rsidP="00B11A3F">
      <w:r>
        <w:separator/>
      </w:r>
    </w:p>
  </w:footnote>
  <w:footnote w:type="continuationSeparator" w:id="0">
    <w:p w:rsidR="00B053D4" w:rsidRDefault="00B053D4" w:rsidP="00B1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Default="00B11A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Pr="00B11A3F" w:rsidRDefault="00B11A3F" w:rsidP="00B11A3F">
    <w:pPr>
      <w:pStyle w:val="a6"/>
      <w:jc w:val="right"/>
      <w:rPr>
        <w:sz w:val="16"/>
      </w:rPr>
    </w:pPr>
    <w:r w:rsidRPr="00B11A3F">
      <w:rPr>
        <w:sz w:val="16"/>
      </w:rPr>
      <w:t>Источник: Информационная система «ПАРАГРАФ»</w:t>
    </w:r>
  </w:p>
  <w:p w:rsidR="00B11A3F" w:rsidRPr="00B11A3F" w:rsidRDefault="00B11A3F" w:rsidP="00B11A3F">
    <w:pPr>
      <w:pStyle w:val="a6"/>
      <w:jc w:val="right"/>
      <w:rPr>
        <w:sz w:val="16"/>
      </w:rPr>
    </w:pPr>
    <w:r w:rsidRPr="00B11A3F">
      <w:rPr>
        <w:sz w:val="16"/>
      </w:rPr>
      <w:t>Документ: ЗАКОН РК «ОБ ИПОТЕКЕ НЕДВИЖИМОГО ИМУЩЕСТВА» ОТ 23.12.95 № 2723</w:t>
    </w:r>
  </w:p>
  <w:p w:rsidR="00B11A3F" w:rsidRDefault="00B11A3F" w:rsidP="00B11A3F">
    <w:pPr>
      <w:pStyle w:val="a6"/>
      <w:jc w:val="right"/>
    </w:pPr>
    <w:r w:rsidRPr="00B11A3F">
      <w:rPr>
        <w:sz w:val="16"/>
      </w:rPr>
      <w:t>Статус документа: Действующий 24.12.2024 11: 51:50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3F" w:rsidRDefault="00B11A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56"/>
    <w:rsid w:val="001664BF"/>
    <w:rsid w:val="001B6356"/>
    <w:rsid w:val="005E2589"/>
    <w:rsid w:val="009E10F4"/>
    <w:rsid w:val="00B053D4"/>
    <w:rsid w:val="00B1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10ADB-056A-4AB5-A1FF-16FE1FBF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paragraph" w:styleId="a6">
    <w:name w:val="header"/>
    <w:basedOn w:val="a"/>
    <w:link w:val="a7"/>
    <w:uiPriority w:val="99"/>
    <w:unhideWhenUsed/>
    <w:rsid w:val="00B11A3F"/>
    <w:pPr>
      <w:tabs>
        <w:tab w:val="center" w:pos="4677"/>
        <w:tab w:val="right" w:pos="9355"/>
      </w:tabs>
    </w:pPr>
  </w:style>
  <w:style w:type="character" w:customStyle="1" w:styleId="a7">
    <w:name w:val="Верхний колонтитул Знак"/>
    <w:link w:val="a6"/>
    <w:uiPriority w:val="99"/>
    <w:rsid w:val="00B11A3F"/>
    <w:rPr>
      <w:sz w:val="24"/>
      <w:szCs w:val="24"/>
    </w:rPr>
  </w:style>
  <w:style w:type="paragraph" w:styleId="a8">
    <w:name w:val="footer"/>
    <w:basedOn w:val="a"/>
    <w:link w:val="a9"/>
    <w:uiPriority w:val="99"/>
    <w:unhideWhenUsed/>
    <w:rsid w:val="00B11A3F"/>
    <w:pPr>
      <w:tabs>
        <w:tab w:val="center" w:pos="4677"/>
        <w:tab w:val="right" w:pos="9355"/>
      </w:tabs>
    </w:pPr>
  </w:style>
  <w:style w:type="character" w:customStyle="1" w:styleId="a9">
    <w:name w:val="Нижний колонтитул Знак"/>
    <w:link w:val="a8"/>
    <w:uiPriority w:val="99"/>
    <w:rsid w:val="00B11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1566563.5030000%20" TargetMode="External"/><Relationship Id="rId299" Type="http://schemas.openxmlformats.org/officeDocument/2006/relationships/hyperlink" Target="jl:38207408.830%20" TargetMode="External"/><Relationship Id="rId21" Type="http://schemas.openxmlformats.org/officeDocument/2006/relationships/hyperlink" Target="jl:1004032.5040000%20" TargetMode="External"/><Relationship Id="rId63" Type="http://schemas.openxmlformats.org/officeDocument/2006/relationships/hyperlink" Target="jl:1004032.370000%20" TargetMode="External"/><Relationship Id="rId159" Type="http://schemas.openxmlformats.org/officeDocument/2006/relationships/hyperlink" Target="jl:38207408.800%20" TargetMode="External"/><Relationship Id="rId324" Type="http://schemas.openxmlformats.org/officeDocument/2006/relationships/hyperlink" Target="jl:1004032.260000%20" TargetMode="External"/><Relationship Id="rId170" Type="http://schemas.openxmlformats.org/officeDocument/2006/relationships/hyperlink" Target="jl:36480722.9010000%20" TargetMode="External"/><Relationship Id="rId226" Type="http://schemas.openxmlformats.org/officeDocument/2006/relationships/hyperlink" Target="jl:38313806.20010200%20" TargetMode="External"/><Relationship Id="rId268" Type="http://schemas.openxmlformats.org/officeDocument/2006/relationships/hyperlink" Target="jl:34943643.250000%20" TargetMode="External"/><Relationship Id="rId32" Type="http://schemas.openxmlformats.org/officeDocument/2006/relationships/hyperlink" Target="jl:1004032.120000%20" TargetMode="External"/><Relationship Id="rId74" Type="http://schemas.openxmlformats.org/officeDocument/2006/relationships/hyperlink" Target="jl:1040583.760000%20" TargetMode="External"/><Relationship Id="rId128" Type="http://schemas.openxmlformats.org/officeDocument/2006/relationships/hyperlink" Target="jl:39743719.0%20" TargetMode="External"/><Relationship Id="rId335" Type="http://schemas.openxmlformats.org/officeDocument/2006/relationships/hyperlink" Target="jl:30118383.370000%20" TargetMode="External"/><Relationship Id="rId5" Type="http://schemas.openxmlformats.org/officeDocument/2006/relationships/endnotes" Target="endnotes.xml"/><Relationship Id="rId181" Type="http://schemas.openxmlformats.org/officeDocument/2006/relationships/hyperlink" Target="jl:1003548.51030300%20" TargetMode="External"/><Relationship Id="rId237" Type="http://schemas.openxmlformats.org/officeDocument/2006/relationships/hyperlink" Target="jl:1040583.970000%20" TargetMode="External"/><Relationship Id="rId279" Type="http://schemas.openxmlformats.org/officeDocument/2006/relationships/hyperlink" Target="jl:1004032.210400%20" TargetMode="External"/><Relationship Id="rId43" Type="http://schemas.openxmlformats.org/officeDocument/2006/relationships/hyperlink" Target="jl:1004032.200000%20" TargetMode="External"/><Relationship Id="rId139" Type="http://schemas.openxmlformats.org/officeDocument/2006/relationships/hyperlink" Target="jl:38924913.505%20" TargetMode="External"/><Relationship Id="rId290" Type="http://schemas.openxmlformats.org/officeDocument/2006/relationships/hyperlink" Target="jl:38313806.2600702%20" TargetMode="External"/><Relationship Id="rId304" Type="http://schemas.openxmlformats.org/officeDocument/2006/relationships/hyperlink" Target="jl:1004032.360000%20" TargetMode="External"/><Relationship Id="rId346" Type="http://schemas.openxmlformats.org/officeDocument/2006/relationships/hyperlink" Target="jl:34216375.370200%20" TargetMode="External"/><Relationship Id="rId85" Type="http://schemas.openxmlformats.org/officeDocument/2006/relationships/hyperlink" Target="jl:1004032.40000%20" TargetMode="External"/><Relationship Id="rId150" Type="http://schemas.openxmlformats.org/officeDocument/2006/relationships/hyperlink" Target="jl:30961502.1100%20" TargetMode="External"/><Relationship Id="rId192" Type="http://schemas.openxmlformats.org/officeDocument/2006/relationships/hyperlink" Target="jl:3004032.130000%20" TargetMode="External"/><Relationship Id="rId206" Type="http://schemas.openxmlformats.org/officeDocument/2006/relationships/hyperlink" Target="jl:30118296.600%20" TargetMode="External"/><Relationship Id="rId248" Type="http://schemas.openxmlformats.org/officeDocument/2006/relationships/hyperlink" Target="jl:31300417.240000%20" TargetMode="External"/><Relationship Id="rId12" Type="http://schemas.openxmlformats.org/officeDocument/2006/relationships/hyperlink" Target="jl:1004032.10000%20" TargetMode="External"/><Relationship Id="rId108" Type="http://schemas.openxmlformats.org/officeDocument/2006/relationships/hyperlink" Target="jl:34919968.502%20" TargetMode="External"/><Relationship Id="rId315" Type="http://schemas.openxmlformats.org/officeDocument/2006/relationships/hyperlink" Target="jl:1004032.280000%20" TargetMode="External"/><Relationship Id="rId357" Type="http://schemas.openxmlformats.org/officeDocument/2006/relationships/theme" Target="theme/theme1.xml"/><Relationship Id="rId54" Type="http://schemas.openxmlformats.org/officeDocument/2006/relationships/hyperlink" Target="jl:1004032.300000%20" TargetMode="External"/><Relationship Id="rId96" Type="http://schemas.openxmlformats.org/officeDocument/2006/relationships/hyperlink" Target="jl:30114405.5020000%20" TargetMode="External"/><Relationship Id="rId161" Type="http://schemas.openxmlformats.org/officeDocument/2006/relationships/hyperlink" Target="jl:1006061.3150200%20" TargetMode="External"/><Relationship Id="rId217" Type="http://schemas.openxmlformats.org/officeDocument/2006/relationships/hyperlink" Target="jl:34378940.1600%20" TargetMode="External"/><Relationship Id="rId259" Type="http://schemas.openxmlformats.org/officeDocument/2006/relationships/hyperlink" Target="jl:30932680.25%20" TargetMode="External"/><Relationship Id="rId23" Type="http://schemas.openxmlformats.org/officeDocument/2006/relationships/hyperlink" Target="jl:1004032.5060000%20" TargetMode="External"/><Relationship Id="rId119" Type="http://schemas.openxmlformats.org/officeDocument/2006/relationships/hyperlink" Target="jl:38757916.5030000%20" TargetMode="External"/><Relationship Id="rId270" Type="http://schemas.openxmlformats.org/officeDocument/2006/relationships/hyperlink" Target="jl:37864526.250000%20" TargetMode="External"/><Relationship Id="rId326" Type="http://schemas.openxmlformats.org/officeDocument/2006/relationships/hyperlink" Target="jl:1004032.290000%20" TargetMode="External"/><Relationship Id="rId65" Type="http://schemas.openxmlformats.org/officeDocument/2006/relationships/hyperlink" Target="jl:30037904.10902%20" TargetMode="External"/><Relationship Id="rId130" Type="http://schemas.openxmlformats.org/officeDocument/2006/relationships/hyperlink" Target="jl:34436364.5030300%20" TargetMode="External"/><Relationship Id="rId172" Type="http://schemas.openxmlformats.org/officeDocument/2006/relationships/hyperlink" Target="jl:39431779.9010000%20" TargetMode="External"/><Relationship Id="rId228" Type="http://schemas.openxmlformats.org/officeDocument/2006/relationships/hyperlink" Target="jl:38313806.20010300%20" TargetMode="External"/><Relationship Id="rId281" Type="http://schemas.openxmlformats.org/officeDocument/2006/relationships/hyperlink" Target="jl:3004032.260000%20" TargetMode="External"/><Relationship Id="rId337" Type="http://schemas.openxmlformats.org/officeDocument/2006/relationships/hyperlink" Target="jl:30118294.480300%20" TargetMode="External"/><Relationship Id="rId34" Type="http://schemas.openxmlformats.org/officeDocument/2006/relationships/hyperlink" Target="jl:1004032.130000%20" TargetMode="External"/><Relationship Id="rId76" Type="http://schemas.openxmlformats.org/officeDocument/2006/relationships/hyperlink" Target="jl:37532233.2%20" TargetMode="External"/><Relationship Id="rId141" Type="http://schemas.openxmlformats.org/officeDocument/2006/relationships/hyperlink" Target="jl:34751498.5050000%20" TargetMode="External"/><Relationship Id="rId7" Type="http://schemas.openxmlformats.org/officeDocument/2006/relationships/hyperlink" Target="jl:30037904.10901%20" TargetMode="External"/><Relationship Id="rId183" Type="http://schemas.openxmlformats.org/officeDocument/2006/relationships/hyperlink" Target="jl:33207336.0%20" TargetMode="External"/><Relationship Id="rId239" Type="http://schemas.openxmlformats.org/officeDocument/2006/relationships/hyperlink" Target="jl:3004032.220000%20" TargetMode="External"/><Relationship Id="rId250" Type="http://schemas.openxmlformats.org/officeDocument/2006/relationships/hyperlink" Target="jl:38313806.240200%20" TargetMode="External"/><Relationship Id="rId292" Type="http://schemas.openxmlformats.org/officeDocument/2006/relationships/hyperlink" Target="jl:35766084.2600702%20" TargetMode="External"/><Relationship Id="rId306" Type="http://schemas.openxmlformats.org/officeDocument/2006/relationships/hyperlink" Target="jl:1040051.232%20" TargetMode="External"/><Relationship Id="rId45" Type="http://schemas.openxmlformats.org/officeDocument/2006/relationships/hyperlink" Target="jl:1004032.210000%20" TargetMode="External"/><Relationship Id="rId87" Type="http://schemas.openxmlformats.org/officeDocument/2006/relationships/hyperlink" Target="jl:1006061.2090200%20" TargetMode="External"/><Relationship Id="rId110" Type="http://schemas.openxmlformats.org/officeDocument/2006/relationships/hyperlink" Target="jl:30090541.800%20" TargetMode="External"/><Relationship Id="rId348" Type="http://schemas.openxmlformats.org/officeDocument/2006/relationships/hyperlink" Target="jl:34378940.37%20" TargetMode="External"/><Relationship Id="rId152" Type="http://schemas.openxmlformats.org/officeDocument/2006/relationships/hyperlink" Target="jl:1006061.1540000%20" TargetMode="External"/><Relationship Id="rId194" Type="http://schemas.openxmlformats.org/officeDocument/2006/relationships/hyperlink" Target="jl:30118383.130000%20" TargetMode="External"/><Relationship Id="rId208" Type="http://schemas.openxmlformats.org/officeDocument/2006/relationships/hyperlink" Target="jl:34329053.3680000%20" TargetMode="External"/><Relationship Id="rId261" Type="http://schemas.openxmlformats.org/officeDocument/2006/relationships/hyperlink" Target="jl:30961502.1103%20" TargetMode="External"/><Relationship Id="rId14" Type="http://schemas.openxmlformats.org/officeDocument/2006/relationships/hyperlink" Target="jl:1004032.30000%20" TargetMode="External"/><Relationship Id="rId56" Type="http://schemas.openxmlformats.org/officeDocument/2006/relationships/hyperlink" Target="jl:1004032.320000%20" TargetMode="External"/><Relationship Id="rId317" Type="http://schemas.openxmlformats.org/officeDocument/2006/relationships/hyperlink" Target="jl:1004032.240300%20" TargetMode="External"/><Relationship Id="rId98" Type="http://schemas.openxmlformats.org/officeDocument/2006/relationships/hyperlink" Target="jl:35766084.5020000%20" TargetMode="External"/><Relationship Id="rId121" Type="http://schemas.openxmlformats.org/officeDocument/2006/relationships/hyperlink" Target="jl:38759996.0%20" TargetMode="External"/><Relationship Id="rId163" Type="http://schemas.openxmlformats.org/officeDocument/2006/relationships/hyperlink" Target="jl:1006061.1550000%20" TargetMode="External"/><Relationship Id="rId219" Type="http://schemas.openxmlformats.org/officeDocument/2006/relationships/hyperlink" Target="jl:38313806.20010100%20" TargetMode="External"/><Relationship Id="rId230" Type="http://schemas.openxmlformats.org/officeDocument/2006/relationships/hyperlink" Target="jl:1040051.221%20" TargetMode="External"/><Relationship Id="rId25" Type="http://schemas.openxmlformats.org/officeDocument/2006/relationships/hyperlink" Target="jl:1004032.60000%20" TargetMode="External"/><Relationship Id="rId46" Type="http://schemas.openxmlformats.org/officeDocument/2006/relationships/hyperlink" Target="jl:1004032.220000%20" TargetMode="External"/><Relationship Id="rId67" Type="http://schemas.openxmlformats.org/officeDocument/2006/relationships/hyperlink" Target="jl:33913864.600%20" TargetMode="External"/><Relationship Id="rId272" Type="http://schemas.openxmlformats.org/officeDocument/2006/relationships/hyperlink" Target="jl:38313806.250000%20" TargetMode="External"/><Relationship Id="rId293" Type="http://schemas.openxmlformats.org/officeDocument/2006/relationships/hyperlink" Target="jl:1040051.228%20" TargetMode="External"/><Relationship Id="rId307" Type="http://schemas.openxmlformats.org/officeDocument/2006/relationships/hyperlink" Target="jl:3004032.320000%20" TargetMode="External"/><Relationship Id="rId328" Type="http://schemas.openxmlformats.org/officeDocument/2006/relationships/hyperlink" Target="jl:34416767.340000%20" TargetMode="External"/><Relationship Id="rId349" Type="http://schemas.openxmlformats.org/officeDocument/2006/relationships/hyperlink" Target="jl:1004032.20010000%20" TargetMode="External"/><Relationship Id="rId88" Type="http://schemas.openxmlformats.org/officeDocument/2006/relationships/hyperlink" Target="jl:30037904.10906%20" TargetMode="External"/><Relationship Id="rId111" Type="http://schemas.openxmlformats.org/officeDocument/2006/relationships/hyperlink" Target="jl:30932680.500%20" TargetMode="External"/><Relationship Id="rId132" Type="http://schemas.openxmlformats.org/officeDocument/2006/relationships/hyperlink" Target="jl:30086150.20000%20" TargetMode="External"/><Relationship Id="rId153" Type="http://schemas.openxmlformats.org/officeDocument/2006/relationships/hyperlink" Target="jl:1040051.270%20" TargetMode="External"/><Relationship Id="rId174" Type="http://schemas.openxmlformats.org/officeDocument/2006/relationships/hyperlink" Target="jl:36552365.9010000%20" TargetMode="External"/><Relationship Id="rId195" Type="http://schemas.openxmlformats.org/officeDocument/2006/relationships/hyperlink" Target="jl:1004032.130000%20" TargetMode="External"/><Relationship Id="rId209" Type="http://schemas.openxmlformats.org/officeDocument/2006/relationships/hyperlink" Target="jl:1040051.218%20" TargetMode="External"/><Relationship Id="rId220" Type="http://schemas.openxmlformats.org/officeDocument/2006/relationships/hyperlink" Target="jl:33913864.620%20" TargetMode="External"/><Relationship Id="rId241" Type="http://schemas.openxmlformats.org/officeDocument/2006/relationships/hyperlink" Target="jl:30933116.220000%20" TargetMode="External"/><Relationship Id="rId15" Type="http://schemas.openxmlformats.org/officeDocument/2006/relationships/hyperlink" Target="jl:1004032.40000%20" TargetMode="External"/><Relationship Id="rId36" Type="http://schemas.openxmlformats.org/officeDocument/2006/relationships/hyperlink" Target="jl:1004032.140000%20" TargetMode="External"/><Relationship Id="rId57" Type="http://schemas.openxmlformats.org/officeDocument/2006/relationships/hyperlink" Target="jl:1004032.330000%20" TargetMode="External"/><Relationship Id="rId262" Type="http://schemas.openxmlformats.org/officeDocument/2006/relationships/hyperlink" Target="jl:30962329.250000%20" TargetMode="External"/><Relationship Id="rId283" Type="http://schemas.openxmlformats.org/officeDocument/2006/relationships/hyperlink" Target="jl:30933116.260000%20" TargetMode="External"/><Relationship Id="rId318" Type="http://schemas.openxmlformats.org/officeDocument/2006/relationships/hyperlink" Target="jl:34378940.3301%20" TargetMode="External"/><Relationship Id="rId339" Type="http://schemas.openxmlformats.org/officeDocument/2006/relationships/hyperlink" Target="jl:39604716.20600%20" TargetMode="External"/><Relationship Id="rId78" Type="http://schemas.openxmlformats.org/officeDocument/2006/relationships/hyperlink" Target="jl:38757916.20500%20" TargetMode="External"/><Relationship Id="rId99" Type="http://schemas.openxmlformats.org/officeDocument/2006/relationships/hyperlink" Target="jl:33913864.6502%20" TargetMode="External"/><Relationship Id="rId101" Type="http://schemas.openxmlformats.org/officeDocument/2006/relationships/hyperlink" Target="jl:30910069.0%20" TargetMode="External"/><Relationship Id="rId122" Type="http://schemas.openxmlformats.org/officeDocument/2006/relationships/hyperlink" Target="jl:33499976.15503%20" TargetMode="External"/><Relationship Id="rId143" Type="http://schemas.openxmlformats.org/officeDocument/2006/relationships/hyperlink" Target="jl:38838116.5050000%20" TargetMode="External"/><Relationship Id="rId164" Type="http://schemas.openxmlformats.org/officeDocument/2006/relationships/hyperlink" Target="jl:30118296.600%20" TargetMode="External"/><Relationship Id="rId185" Type="http://schemas.openxmlformats.org/officeDocument/2006/relationships/hyperlink" Target="jl:30961502.1102%20" TargetMode="External"/><Relationship Id="rId350" Type="http://schemas.openxmlformats.org/officeDocument/2006/relationships/header" Target="header1.xml"/><Relationship Id="rId9" Type="http://schemas.openxmlformats.org/officeDocument/2006/relationships/hyperlink" Target="jl:30037904.10903%20" TargetMode="External"/><Relationship Id="rId210" Type="http://schemas.openxmlformats.org/officeDocument/2006/relationships/hyperlink" Target="jl:3004032.180000%20" TargetMode="External"/><Relationship Id="rId26" Type="http://schemas.openxmlformats.org/officeDocument/2006/relationships/hyperlink" Target="jl:1004032.70000%20" TargetMode="External"/><Relationship Id="rId231" Type="http://schemas.openxmlformats.org/officeDocument/2006/relationships/hyperlink" Target="jl:3004032.210000%20" TargetMode="External"/><Relationship Id="rId252" Type="http://schemas.openxmlformats.org/officeDocument/2006/relationships/hyperlink" Target="jl:39730599.240200%20" TargetMode="External"/><Relationship Id="rId273" Type="http://schemas.openxmlformats.org/officeDocument/2006/relationships/hyperlink" Target="jl:1004032.20010300%20" TargetMode="External"/><Relationship Id="rId294" Type="http://schemas.openxmlformats.org/officeDocument/2006/relationships/hyperlink" Target="jl:3004032.280000%20" TargetMode="External"/><Relationship Id="rId308" Type="http://schemas.openxmlformats.org/officeDocument/2006/relationships/hyperlink" Target="jl:1004032.320000%20" TargetMode="External"/><Relationship Id="rId329" Type="http://schemas.openxmlformats.org/officeDocument/2006/relationships/hyperlink" Target="jl:33913864.636%20" TargetMode="External"/><Relationship Id="rId47" Type="http://schemas.openxmlformats.org/officeDocument/2006/relationships/hyperlink" Target="jl:1004032.230000%20" TargetMode="External"/><Relationship Id="rId68" Type="http://schemas.openxmlformats.org/officeDocument/2006/relationships/hyperlink" Target="jl:35766084.0%20" TargetMode="External"/><Relationship Id="rId89" Type="http://schemas.openxmlformats.org/officeDocument/2006/relationships/hyperlink" Target="jl:1039594.50000%20" TargetMode="External"/><Relationship Id="rId112" Type="http://schemas.openxmlformats.org/officeDocument/2006/relationships/hyperlink" Target="jl:30933116.5030000%20" TargetMode="External"/><Relationship Id="rId133" Type="http://schemas.openxmlformats.org/officeDocument/2006/relationships/hyperlink" Target="jl:30114405.5040000%20" TargetMode="External"/><Relationship Id="rId154" Type="http://schemas.openxmlformats.org/officeDocument/2006/relationships/hyperlink" Target="jl:3004032.70000%20" TargetMode="External"/><Relationship Id="rId175" Type="http://schemas.openxmlformats.org/officeDocument/2006/relationships/hyperlink" Target="jl:1003931.5010200%20" TargetMode="External"/><Relationship Id="rId340" Type="http://schemas.openxmlformats.org/officeDocument/2006/relationships/hyperlink" Target="jl:34436364.370200%20" TargetMode="External"/><Relationship Id="rId196" Type="http://schemas.openxmlformats.org/officeDocument/2006/relationships/hyperlink" Target="jl:30118296.600%20" TargetMode="External"/><Relationship Id="rId200" Type="http://schemas.openxmlformats.org/officeDocument/2006/relationships/hyperlink" Target="jl:30118383.140000%20" TargetMode="External"/><Relationship Id="rId16" Type="http://schemas.openxmlformats.org/officeDocument/2006/relationships/hyperlink" Target="jl:1004032.50000%20" TargetMode="External"/><Relationship Id="rId221" Type="http://schemas.openxmlformats.org/officeDocument/2006/relationships/hyperlink" Target="jl:35766084.20010100%20" TargetMode="External"/><Relationship Id="rId242" Type="http://schemas.openxmlformats.org/officeDocument/2006/relationships/hyperlink" Target="jl:30932680.20000%20" TargetMode="External"/><Relationship Id="rId263" Type="http://schemas.openxmlformats.org/officeDocument/2006/relationships/hyperlink" Target="jl:31224480.1225%20" TargetMode="External"/><Relationship Id="rId284" Type="http://schemas.openxmlformats.org/officeDocument/2006/relationships/hyperlink" Target="jl:34378940.26%20" TargetMode="External"/><Relationship Id="rId319" Type="http://schemas.openxmlformats.org/officeDocument/2006/relationships/hyperlink" Target="jl:37864526.33010000%20" TargetMode="External"/><Relationship Id="rId37" Type="http://schemas.openxmlformats.org/officeDocument/2006/relationships/hyperlink" Target="jl:1004032.150000%20" TargetMode="External"/><Relationship Id="rId58" Type="http://schemas.openxmlformats.org/officeDocument/2006/relationships/hyperlink" Target="jl:1004032.33010000%20" TargetMode="External"/><Relationship Id="rId79" Type="http://schemas.openxmlformats.org/officeDocument/2006/relationships/hyperlink" Target="jl:1041467.13030000%20" TargetMode="External"/><Relationship Id="rId102" Type="http://schemas.openxmlformats.org/officeDocument/2006/relationships/hyperlink" Target="jl:30119671.500%20" TargetMode="External"/><Relationship Id="rId123" Type="http://schemas.openxmlformats.org/officeDocument/2006/relationships/hyperlink" Target="jl:38757916.5030000%20" TargetMode="External"/><Relationship Id="rId144" Type="http://schemas.openxmlformats.org/officeDocument/2006/relationships/hyperlink" Target="jl:35160106.100%20" TargetMode="External"/><Relationship Id="rId330" Type="http://schemas.openxmlformats.org/officeDocument/2006/relationships/hyperlink" Target="jl:35766084.360000%20" TargetMode="External"/><Relationship Id="rId90" Type="http://schemas.openxmlformats.org/officeDocument/2006/relationships/hyperlink" Target="jl:34919968.300%20" TargetMode="External"/><Relationship Id="rId165" Type="http://schemas.openxmlformats.org/officeDocument/2006/relationships/hyperlink" Target="jl:39924867.800%20" TargetMode="External"/><Relationship Id="rId186" Type="http://schemas.openxmlformats.org/officeDocument/2006/relationships/hyperlink" Target="jl:30962329.100000%20" TargetMode="External"/><Relationship Id="rId351" Type="http://schemas.openxmlformats.org/officeDocument/2006/relationships/header" Target="header2.xml"/><Relationship Id="rId211" Type="http://schemas.openxmlformats.org/officeDocument/2006/relationships/hyperlink" Target="jl:1006061.2990000%20" TargetMode="External"/><Relationship Id="rId232" Type="http://schemas.openxmlformats.org/officeDocument/2006/relationships/hyperlink" Target="jl:38207408.821%20" TargetMode="External"/><Relationship Id="rId253" Type="http://schemas.openxmlformats.org/officeDocument/2006/relationships/hyperlink" Target="jl:37532233.1024%20" TargetMode="External"/><Relationship Id="rId274" Type="http://schemas.openxmlformats.org/officeDocument/2006/relationships/hyperlink" Target="jl:1004032.280000%20" TargetMode="External"/><Relationship Id="rId295" Type="http://schemas.openxmlformats.org/officeDocument/2006/relationships/hyperlink" Target="jl:30932680.28%20" TargetMode="External"/><Relationship Id="rId309" Type="http://schemas.openxmlformats.org/officeDocument/2006/relationships/hyperlink" Target="jl:38912194.400%20" TargetMode="External"/><Relationship Id="rId27" Type="http://schemas.openxmlformats.org/officeDocument/2006/relationships/hyperlink" Target="jl:1004032.80000%20" TargetMode="External"/><Relationship Id="rId48" Type="http://schemas.openxmlformats.org/officeDocument/2006/relationships/hyperlink" Target="jl:1004032.240000%20" TargetMode="External"/><Relationship Id="rId69" Type="http://schemas.openxmlformats.org/officeDocument/2006/relationships/hyperlink" Target="jl:1024035.200000%20" TargetMode="External"/><Relationship Id="rId113" Type="http://schemas.openxmlformats.org/officeDocument/2006/relationships/hyperlink" Target="jl:31025535.2100%20" TargetMode="External"/><Relationship Id="rId134" Type="http://schemas.openxmlformats.org/officeDocument/2006/relationships/hyperlink" Target="jl:31224480.12504%20" TargetMode="External"/><Relationship Id="rId320" Type="http://schemas.openxmlformats.org/officeDocument/2006/relationships/hyperlink" Target="jl:1004032.250000%20" TargetMode="External"/><Relationship Id="rId80" Type="http://schemas.openxmlformats.org/officeDocument/2006/relationships/hyperlink" Target="jl:1008029.0%20" TargetMode="External"/><Relationship Id="rId155" Type="http://schemas.openxmlformats.org/officeDocument/2006/relationships/hyperlink" Target="jl:37532233.107%20" TargetMode="External"/><Relationship Id="rId176" Type="http://schemas.openxmlformats.org/officeDocument/2006/relationships/hyperlink" Target="jl:1003931.34030200%20" TargetMode="External"/><Relationship Id="rId197" Type="http://schemas.openxmlformats.org/officeDocument/2006/relationships/hyperlink" Target="jl:1040051.214%20" TargetMode="External"/><Relationship Id="rId341" Type="http://schemas.openxmlformats.org/officeDocument/2006/relationships/hyperlink" Target="jl:34441254.400%20" TargetMode="External"/><Relationship Id="rId201" Type="http://schemas.openxmlformats.org/officeDocument/2006/relationships/hyperlink" Target="jl:1006061.1330000%20" TargetMode="External"/><Relationship Id="rId222" Type="http://schemas.openxmlformats.org/officeDocument/2006/relationships/hyperlink" Target="jl:1004032.20010000%20" TargetMode="External"/><Relationship Id="rId243" Type="http://schemas.openxmlformats.org/officeDocument/2006/relationships/hyperlink" Target="jl:1040051.224%20" TargetMode="External"/><Relationship Id="rId264" Type="http://schemas.openxmlformats.org/officeDocument/2006/relationships/hyperlink" Target="jl:31226860.250000%20" TargetMode="External"/><Relationship Id="rId285" Type="http://schemas.openxmlformats.org/officeDocument/2006/relationships/hyperlink" Target="jl:37864526.260000%20" TargetMode="External"/><Relationship Id="rId17" Type="http://schemas.openxmlformats.org/officeDocument/2006/relationships/hyperlink" Target="jl:1004032.5010000%20" TargetMode="External"/><Relationship Id="rId38" Type="http://schemas.openxmlformats.org/officeDocument/2006/relationships/hyperlink" Target="jl:1004032.160000%20" TargetMode="External"/><Relationship Id="rId59" Type="http://schemas.openxmlformats.org/officeDocument/2006/relationships/hyperlink" Target="jl:1004032.340000%20" TargetMode="External"/><Relationship Id="rId103" Type="http://schemas.openxmlformats.org/officeDocument/2006/relationships/hyperlink" Target="jl:1006061.3190000%20" TargetMode="External"/><Relationship Id="rId124" Type="http://schemas.openxmlformats.org/officeDocument/2006/relationships/hyperlink" Target="jl:33499976.15503%20" TargetMode="External"/><Relationship Id="rId310" Type="http://schemas.openxmlformats.org/officeDocument/2006/relationships/hyperlink" Target="jl:31895600.320300%20" TargetMode="External"/><Relationship Id="rId70" Type="http://schemas.openxmlformats.org/officeDocument/2006/relationships/hyperlink" Target="jl:32553336.100%20" TargetMode="External"/><Relationship Id="rId91" Type="http://schemas.openxmlformats.org/officeDocument/2006/relationships/hyperlink" Target="jl:34751498.5010200%20" TargetMode="External"/><Relationship Id="rId145" Type="http://schemas.openxmlformats.org/officeDocument/2006/relationships/hyperlink" Target="jl:38924913.505%20" TargetMode="External"/><Relationship Id="rId166" Type="http://schemas.openxmlformats.org/officeDocument/2006/relationships/hyperlink" Target="jl:37095340.9010000%20" TargetMode="External"/><Relationship Id="rId187" Type="http://schemas.openxmlformats.org/officeDocument/2006/relationships/hyperlink" Target="jl:1040051.212%20" TargetMode="External"/><Relationship Id="rId331" Type="http://schemas.openxmlformats.org/officeDocument/2006/relationships/hyperlink" Target="jl:33913864.636%20" TargetMode="External"/><Relationship Id="rId352" Type="http://schemas.openxmlformats.org/officeDocument/2006/relationships/footer" Target="footer1.xml"/><Relationship Id="rId1" Type="http://schemas.openxmlformats.org/officeDocument/2006/relationships/styles" Target="styles.xml"/><Relationship Id="rId212" Type="http://schemas.openxmlformats.org/officeDocument/2006/relationships/hyperlink" Target="jl:1004032.160000%20" TargetMode="External"/><Relationship Id="rId233" Type="http://schemas.openxmlformats.org/officeDocument/2006/relationships/hyperlink" Target="jl:38313806.210200%20" TargetMode="External"/><Relationship Id="rId254" Type="http://schemas.openxmlformats.org/officeDocument/2006/relationships/hyperlink" Target="jl:34943643.240300%20" TargetMode="External"/><Relationship Id="rId28" Type="http://schemas.openxmlformats.org/officeDocument/2006/relationships/hyperlink" Target="jl:1004032.90000%20" TargetMode="External"/><Relationship Id="rId49" Type="http://schemas.openxmlformats.org/officeDocument/2006/relationships/hyperlink" Target="jl:1004032.250000%20" TargetMode="External"/><Relationship Id="rId114" Type="http://schemas.openxmlformats.org/officeDocument/2006/relationships/hyperlink" Target="jl:31025539.0%20" TargetMode="External"/><Relationship Id="rId275" Type="http://schemas.openxmlformats.org/officeDocument/2006/relationships/hyperlink" Target="jl:38207408.825%20" TargetMode="External"/><Relationship Id="rId296" Type="http://schemas.openxmlformats.org/officeDocument/2006/relationships/hyperlink" Target="jl:30933116.280000%20" TargetMode="External"/><Relationship Id="rId300" Type="http://schemas.openxmlformats.org/officeDocument/2006/relationships/hyperlink" Target="jl:38313806.300000%20" TargetMode="External"/><Relationship Id="rId60" Type="http://schemas.openxmlformats.org/officeDocument/2006/relationships/hyperlink" Target="jl:1004032.350000%20" TargetMode="External"/><Relationship Id="rId81" Type="http://schemas.openxmlformats.org/officeDocument/2006/relationships/hyperlink" Target="jl:1040051.230%20" TargetMode="External"/><Relationship Id="rId135" Type="http://schemas.openxmlformats.org/officeDocument/2006/relationships/hyperlink" Target="jl:31226860.5040000%20" TargetMode="External"/><Relationship Id="rId156" Type="http://schemas.openxmlformats.org/officeDocument/2006/relationships/hyperlink" Target="jl:37532233.107%20" TargetMode="External"/><Relationship Id="rId177" Type="http://schemas.openxmlformats.org/officeDocument/2006/relationships/hyperlink" Target="jl:1003931.61040300%20" TargetMode="External"/><Relationship Id="rId198" Type="http://schemas.openxmlformats.org/officeDocument/2006/relationships/hyperlink" Target="jl:3004032.140000%20" TargetMode="External"/><Relationship Id="rId321" Type="http://schemas.openxmlformats.org/officeDocument/2006/relationships/hyperlink" Target="jl:34378940.3301%20" TargetMode="External"/><Relationship Id="rId342" Type="http://schemas.openxmlformats.org/officeDocument/2006/relationships/hyperlink" Target="jl:38132391.370200%20" TargetMode="External"/><Relationship Id="rId202" Type="http://schemas.openxmlformats.org/officeDocument/2006/relationships/hyperlink" Target="jl:30118296.600%20" TargetMode="External"/><Relationship Id="rId223" Type="http://schemas.openxmlformats.org/officeDocument/2006/relationships/hyperlink" Target="jl:1004032.320000%20" TargetMode="External"/><Relationship Id="rId244" Type="http://schemas.openxmlformats.org/officeDocument/2006/relationships/hyperlink" Target="jl:3004032.240000%20" TargetMode="External"/><Relationship Id="rId18" Type="http://schemas.openxmlformats.org/officeDocument/2006/relationships/hyperlink" Target="jl:1004032.5010000%20" TargetMode="External"/><Relationship Id="rId39" Type="http://schemas.openxmlformats.org/officeDocument/2006/relationships/hyperlink" Target="jl:1004032.170000%20" TargetMode="External"/><Relationship Id="rId265" Type="http://schemas.openxmlformats.org/officeDocument/2006/relationships/hyperlink" Target="jl:34378940.25%20" TargetMode="External"/><Relationship Id="rId286" Type="http://schemas.openxmlformats.org/officeDocument/2006/relationships/hyperlink" Target="jl:37532233.1026%20" TargetMode="External"/><Relationship Id="rId50" Type="http://schemas.openxmlformats.org/officeDocument/2006/relationships/hyperlink" Target="jl:1004032.260000%20" TargetMode="External"/><Relationship Id="rId104" Type="http://schemas.openxmlformats.org/officeDocument/2006/relationships/hyperlink" Target="jl:34919968.502%20" TargetMode="External"/><Relationship Id="rId125" Type="http://schemas.openxmlformats.org/officeDocument/2006/relationships/hyperlink" Target="jl:33702277.0%20" TargetMode="External"/><Relationship Id="rId146" Type="http://schemas.openxmlformats.org/officeDocument/2006/relationships/hyperlink" Target="jl:34919968.506%20" TargetMode="External"/><Relationship Id="rId167" Type="http://schemas.openxmlformats.org/officeDocument/2006/relationships/hyperlink" Target="jl:38516651.1300%20" TargetMode="External"/><Relationship Id="rId188" Type="http://schemas.openxmlformats.org/officeDocument/2006/relationships/hyperlink" Target="jl:3004032.120000%20" TargetMode="External"/><Relationship Id="rId311" Type="http://schemas.openxmlformats.org/officeDocument/2006/relationships/hyperlink" Target="jl:33913864.632%20" TargetMode="External"/><Relationship Id="rId332" Type="http://schemas.openxmlformats.org/officeDocument/2006/relationships/hyperlink" Target="jl:1040051.237%20" TargetMode="External"/><Relationship Id="rId353" Type="http://schemas.openxmlformats.org/officeDocument/2006/relationships/footer" Target="footer2.xml"/><Relationship Id="rId71" Type="http://schemas.openxmlformats.org/officeDocument/2006/relationships/hyperlink" Target="jl:30037904.10905%20" TargetMode="External"/><Relationship Id="rId92" Type="http://schemas.openxmlformats.org/officeDocument/2006/relationships/hyperlink" Target="jl:1003592.0%20" TargetMode="External"/><Relationship Id="rId213" Type="http://schemas.openxmlformats.org/officeDocument/2006/relationships/hyperlink" Target="jl:1004032.360000%20" TargetMode="External"/><Relationship Id="rId234" Type="http://schemas.openxmlformats.org/officeDocument/2006/relationships/hyperlink" Target="jl:31278631.0%20" TargetMode="External"/><Relationship Id="rId2" Type="http://schemas.openxmlformats.org/officeDocument/2006/relationships/settings" Target="settings.xml"/><Relationship Id="rId29" Type="http://schemas.openxmlformats.org/officeDocument/2006/relationships/hyperlink" Target="jl:1004032.9010000%20" TargetMode="External"/><Relationship Id="rId255" Type="http://schemas.openxmlformats.org/officeDocument/2006/relationships/hyperlink" Target="jl:30932680.20000%20" TargetMode="External"/><Relationship Id="rId276" Type="http://schemas.openxmlformats.org/officeDocument/2006/relationships/hyperlink" Target="jl:33693545.0%20" TargetMode="External"/><Relationship Id="rId297" Type="http://schemas.openxmlformats.org/officeDocument/2006/relationships/hyperlink" Target="jl:31414161.2200%20" TargetMode="External"/><Relationship Id="rId40" Type="http://schemas.openxmlformats.org/officeDocument/2006/relationships/hyperlink" Target="jl:1004032.180000%20" TargetMode="External"/><Relationship Id="rId115" Type="http://schemas.openxmlformats.org/officeDocument/2006/relationships/hyperlink" Target="jl:31065006.5030000%20" TargetMode="External"/><Relationship Id="rId136" Type="http://schemas.openxmlformats.org/officeDocument/2006/relationships/hyperlink" Target="jl:37532233.1054%20" TargetMode="External"/><Relationship Id="rId157" Type="http://schemas.openxmlformats.org/officeDocument/2006/relationships/hyperlink" Target="jl:37532233.107%20" TargetMode="External"/><Relationship Id="rId178" Type="http://schemas.openxmlformats.org/officeDocument/2006/relationships/hyperlink" Target="jl:1003931.61110502%20" TargetMode="External"/><Relationship Id="rId301" Type="http://schemas.openxmlformats.org/officeDocument/2006/relationships/hyperlink" Target="jl:38213728.300000%20" TargetMode="External"/><Relationship Id="rId322" Type="http://schemas.openxmlformats.org/officeDocument/2006/relationships/hyperlink" Target="jl:37864526.33010000%20" TargetMode="External"/><Relationship Id="rId343" Type="http://schemas.openxmlformats.org/officeDocument/2006/relationships/hyperlink" Target="jl:38207408.837%20" TargetMode="External"/><Relationship Id="rId61" Type="http://schemas.openxmlformats.org/officeDocument/2006/relationships/hyperlink" Target="jl:1004032.360000%20" TargetMode="External"/><Relationship Id="rId82" Type="http://schemas.openxmlformats.org/officeDocument/2006/relationships/hyperlink" Target="jl:3004032.30000%20" TargetMode="External"/><Relationship Id="rId199" Type="http://schemas.openxmlformats.org/officeDocument/2006/relationships/hyperlink" Target="jl:30118296.600%20" TargetMode="External"/><Relationship Id="rId203" Type="http://schemas.openxmlformats.org/officeDocument/2006/relationships/hyperlink" Target="jl:30118383.150000%20" TargetMode="External"/><Relationship Id="rId19" Type="http://schemas.openxmlformats.org/officeDocument/2006/relationships/hyperlink" Target="jl:1004032.5020000%20" TargetMode="External"/><Relationship Id="rId224" Type="http://schemas.openxmlformats.org/officeDocument/2006/relationships/hyperlink" Target="jl:34378940.2001%20" TargetMode="External"/><Relationship Id="rId245" Type="http://schemas.openxmlformats.org/officeDocument/2006/relationships/hyperlink" Target="jl:30932680.22%20" TargetMode="External"/><Relationship Id="rId266" Type="http://schemas.openxmlformats.org/officeDocument/2006/relationships/hyperlink" Target="jl:37864526.250000%20" TargetMode="External"/><Relationship Id="rId287" Type="http://schemas.openxmlformats.org/officeDocument/2006/relationships/hyperlink" Target="jl:34943643.26070100%20" TargetMode="External"/><Relationship Id="rId30" Type="http://schemas.openxmlformats.org/officeDocument/2006/relationships/hyperlink" Target="jl:1004032.100000%20" TargetMode="External"/><Relationship Id="rId105" Type="http://schemas.openxmlformats.org/officeDocument/2006/relationships/hyperlink" Target="jl:38446797.1001701%20" TargetMode="External"/><Relationship Id="rId126" Type="http://schemas.openxmlformats.org/officeDocument/2006/relationships/hyperlink" Target="jl:34919968.503%20" TargetMode="External"/><Relationship Id="rId147" Type="http://schemas.openxmlformats.org/officeDocument/2006/relationships/hyperlink" Target="jl:34751498.5060000%20" TargetMode="External"/><Relationship Id="rId168" Type="http://schemas.openxmlformats.org/officeDocument/2006/relationships/hyperlink" Target="jl:38560502.9010000%20" TargetMode="External"/><Relationship Id="rId312" Type="http://schemas.openxmlformats.org/officeDocument/2006/relationships/hyperlink" Target="jl:35766084.320300%20" TargetMode="External"/><Relationship Id="rId333" Type="http://schemas.openxmlformats.org/officeDocument/2006/relationships/hyperlink" Target="jl:3004032.370000%20" TargetMode="External"/><Relationship Id="rId354" Type="http://schemas.openxmlformats.org/officeDocument/2006/relationships/header" Target="header3.xml"/><Relationship Id="rId51" Type="http://schemas.openxmlformats.org/officeDocument/2006/relationships/hyperlink" Target="jl:1004032.270000%20" TargetMode="External"/><Relationship Id="rId72" Type="http://schemas.openxmlformats.org/officeDocument/2006/relationships/hyperlink" Target="jl:30038131.20000%20" TargetMode="External"/><Relationship Id="rId93" Type="http://schemas.openxmlformats.org/officeDocument/2006/relationships/hyperlink" Target="jl:1006061.340000%20" TargetMode="External"/><Relationship Id="rId189" Type="http://schemas.openxmlformats.org/officeDocument/2006/relationships/hyperlink" Target="jl:30118296.600%20" TargetMode="External"/><Relationship Id="rId3" Type="http://schemas.openxmlformats.org/officeDocument/2006/relationships/webSettings" Target="webSettings.xml"/><Relationship Id="rId214" Type="http://schemas.openxmlformats.org/officeDocument/2006/relationships/hyperlink" Target="jl:1004032.190000%20" TargetMode="External"/><Relationship Id="rId235" Type="http://schemas.openxmlformats.org/officeDocument/2006/relationships/hyperlink" Target="jl:37532233.21%20" TargetMode="External"/><Relationship Id="rId256" Type="http://schemas.openxmlformats.org/officeDocument/2006/relationships/hyperlink" Target="jl:31278631.0%20" TargetMode="External"/><Relationship Id="rId277" Type="http://schemas.openxmlformats.org/officeDocument/2006/relationships/hyperlink" Target="jl:34378940.25%20" TargetMode="External"/><Relationship Id="rId298" Type="http://schemas.openxmlformats.org/officeDocument/2006/relationships/hyperlink" Target="jl:31414725.290000%20" TargetMode="External"/><Relationship Id="rId116" Type="http://schemas.openxmlformats.org/officeDocument/2006/relationships/hyperlink" Target="jl:31565905.1000%20" TargetMode="External"/><Relationship Id="rId137" Type="http://schemas.openxmlformats.org/officeDocument/2006/relationships/hyperlink" Target="jl:36480722.5040000%20" TargetMode="External"/><Relationship Id="rId158" Type="http://schemas.openxmlformats.org/officeDocument/2006/relationships/hyperlink" Target="jl:1044293.0%20" TargetMode="External"/><Relationship Id="rId302" Type="http://schemas.openxmlformats.org/officeDocument/2006/relationships/hyperlink" Target="jl:38207408.831%20" TargetMode="External"/><Relationship Id="rId323" Type="http://schemas.openxmlformats.org/officeDocument/2006/relationships/hyperlink" Target="jl:1004032.280000%20" TargetMode="External"/><Relationship Id="rId344" Type="http://schemas.openxmlformats.org/officeDocument/2006/relationships/hyperlink" Target="jl:38313806.370200%20" TargetMode="External"/><Relationship Id="rId20" Type="http://schemas.openxmlformats.org/officeDocument/2006/relationships/hyperlink" Target="jl:1004032.5030000%20" TargetMode="External"/><Relationship Id="rId41" Type="http://schemas.openxmlformats.org/officeDocument/2006/relationships/hyperlink" Target="jl:1004032.190000%20" TargetMode="External"/><Relationship Id="rId62" Type="http://schemas.openxmlformats.org/officeDocument/2006/relationships/hyperlink" Target="jl:1004032.370000%20" TargetMode="External"/><Relationship Id="rId83" Type="http://schemas.openxmlformats.org/officeDocument/2006/relationships/hyperlink" Target="jl:1006061.3530000%20" TargetMode="External"/><Relationship Id="rId179" Type="http://schemas.openxmlformats.org/officeDocument/2006/relationships/hyperlink" Target="jl:31300092.7021102%20" TargetMode="External"/><Relationship Id="rId190" Type="http://schemas.openxmlformats.org/officeDocument/2006/relationships/hyperlink" Target="jl:30118383.120000%20" TargetMode="External"/><Relationship Id="rId204" Type="http://schemas.openxmlformats.org/officeDocument/2006/relationships/hyperlink" Target="jl:1014636.3%2030118294.0%20" TargetMode="External"/><Relationship Id="rId225" Type="http://schemas.openxmlformats.org/officeDocument/2006/relationships/hyperlink" Target="jl:38207408.2001%20" TargetMode="External"/><Relationship Id="rId246" Type="http://schemas.openxmlformats.org/officeDocument/2006/relationships/hyperlink" Target="jl:30933116.240000%20" TargetMode="External"/><Relationship Id="rId267" Type="http://schemas.openxmlformats.org/officeDocument/2006/relationships/hyperlink" Target="jl:37532233.25%20" TargetMode="External"/><Relationship Id="rId288" Type="http://schemas.openxmlformats.org/officeDocument/2006/relationships/hyperlink" Target="jl:34378940.26%20" TargetMode="External"/><Relationship Id="rId106" Type="http://schemas.openxmlformats.org/officeDocument/2006/relationships/hyperlink" Target="jl:38446797.1001801%20" TargetMode="External"/><Relationship Id="rId127" Type="http://schemas.openxmlformats.org/officeDocument/2006/relationships/hyperlink" Target="jl:1004032.5020401%20" TargetMode="External"/><Relationship Id="rId313" Type="http://schemas.openxmlformats.org/officeDocument/2006/relationships/hyperlink" Target="jl:1020914.0%20" TargetMode="External"/><Relationship Id="rId10" Type="http://schemas.openxmlformats.org/officeDocument/2006/relationships/hyperlink" Target="jl:30038131.0%20" TargetMode="External"/><Relationship Id="rId31" Type="http://schemas.openxmlformats.org/officeDocument/2006/relationships/hyperlink" Target="jl:1004032.110000%20" TargetMode="External"/><Relationship Id="rId52" Type="http://schemas.openxmlformats.org/officeDocument/2006/relationships/hyperlink" Target="jl:1004032.280000%20" TargetMode="External"/><Relationship Id="rId73" Type="http://schemas.openxmlformats.org/officeDocument/2006/relationships/hyperlink" Target="jl:1006061.2990000%20" TargetMode="External"/><Relationship Id="rId94" Type="http://schemas.openxmlformats.org/officeDocument/2006/relationships/hyperlink" Target="jl:30086150.1600%20" TargetMode="External"/><Relationship Id="rId148" Type="http://schemas.openxmlformats.org/officeDocument/2006/relationships/hyperlink" Target="jl:35148259.800%20" TargetMode="External"/><Relationship Id="rId169" Type="http://schemas.openxmlformats.org/officeDocument/2006/relationships/hyperlink" Target="jl:37532233.91%20" TargetMode="External"/><Relationship Id="rId334" Type="http://schemas.openxmlformats.org/officeDocument/2006/relationships/hyperlink" Target="jl:30118296.600%20" TargetMode="External"/><Relationship Id="rId355" Type="http://schemas.openxmlformats.org/officeDocument/2006/relationships/footer" Target="footer3.xml"/><Relationship Id="rId4" Type="http://schemas.openxmlformats.org/officeDocument/2006/relationships/footnotes" Target="footnotes.xml"/><Relationship Id="rId180" Type="http://schemas.openxmlformats.org/officeDocument/2006/relationships/hyperlink" Target="jl:32913350.6010200%20" TargetMode="External"/><Relationship Id="rId215" Type="http://schemas.openxmlformats.org/officeDocument/2006/relationships/hyperlink" Target="jl:32157581.400%20" TargetMode="External"/><Relationship Id="rId236" Type="http://schemas.openxmlformats.org/officeDocument/2006/relationships/hyperlink" Target="jl:34943643.210400%20" TargetMode="External"/><Relationship Id="rId257" Type="http://schemas.openxmlformats.org/officeDocument/2006/relationships/hyperlink" Target="jl:1040051.225%20" TargetMode="External"/><Relationship Id="rId278" Type="http://schemas.openxmlformats.org/officeDocument/2006/relationships/hyperlink" Target="jl:37864526.250200%20" TargetMode="External"/><Relationship Id="rId303" Type="http://schemas.openxmlformats.org/officeDocument/2006/relationships/hyperlink" Target="jl:38313806.310300%20" TargetMode="External"/><Relationship Id="rId42" Type="http://schemas.openxmlformats.org/officeDocument/2006/relationships/hyperlink" Target="jl:1004032.200000%20" TargetMode="External"/><Relationship Id="rId84" Type="http://schemas.openxmlformats.org/officeDocument/2006/relationships/hyperlink" Target="jl:1004032.30300%20" TargetMode="External"/><Relationship Id="rId138" Type="http://schemas.openxmlformats.org/officeDocument/2006/relationships/hyperlink" Target="jl:1003931.45010000%20" TargetMode="External"/><Relationship Id="rId345" Type="http://schemas.openxmlformats.org/officeDocument/2006/relationships/hyperlink" Target="jl:33913864.637%20" TargetMode="External"/><Relationship Id="rId191" Type="http://schemas.openxmlformats.org/officeDocument/2006/relationships/hyperlink" Target="jl:1040051.213%20" TargetMode="External"/><Relationship Id="rId205" Type="http://schemas.openxmlformats.org/officeDocument/2006/relationships/hyperlink" Target="jl:1044293.0%20" TargetMode="External"/><Relationship Id="rId247" Type="http://schemas.openxmlformats.org/officeDocument/2006/relationships/hyperlink" Target="jl:31300061.700%20" TargetMode="External"/><Relationship Id="rId107" Type="http://schemas.openxmlformats.org/officeDocument/2006/relationships/hyperlink" Target="jl:1024035.0%20" TargetMode="External"/><Relationship Id="rId289" Type="http://schemas.openxmlformats.org/officeDocument/2006/relationships/hyperlink" Target="jl:38207408.826%20" TargetMode="External"/><Relationship Id="rId11" Type="http://schemas.openxmlformats.org/officeDocument/2006/relationships/hyperlink" Target="jl:1004032.10000%20" TargetMode="External"/><Relationship Id="rId53" Type="http://schemas.openxmlformats.org/officeDocument/2006/relationships/hyperlink" Target="jl:1004032.290000%20" TargetMode="External"/><Relationship Id="rId149" Type="http://schemas.openxmlformats.org/officeDocument/2006/relationships/hyperlink" Target="jl:38838116.5060000%20" TargetMode="External"/><Relationship Id="rId314" Type="http://schemas.openxmlformats.org/officeDocument/2006/relationships/hyperlink" Target="jl:1004032.320000%20" TargetMode="External"/><Relationship Id="rId356" Type="http://schemas.openxmlformats.org/officeDocument/2006/relationships/fontTable" Target="fontTable.xml"/><Relationship Id="rId95" Type="http://schemas.openxmlformats.org/officeDocument/2006/relationships/hyperlink" Target="jl:30086150.20000%20" TargetMode="External"/><Relationship Id="rId160" Type="http://schemas.openxmlformats.org/officeDocument/2006/relationships/hyperlink" Target="jl:1006061.0%20" TargetMode="External"/><Relationship Id="rId216" Type="http://schemas.openxmlformats.org/officeDocument/2006/relationships/hyperlink" Target="jl:36438687.200000%20" TargetMode="External"/><Relationship Id="rId258" Type="http://schemas.openxmlformats.org/officeDocument/2006/relationships/hyperlink" Target="jl:3004032.250000%20" TargetMode="External"/><Relationship Id="rId22" Type="http://schemas.openxmlformats.org/officeDocument/2006/relationships/hyperlink" Target="jl:1004032.5050000%20" TargetMode="External"/><Relationship Id="rId64" Type="http://schemas.openxmlformats.org/officeDocument/2006/relationships/hyperlink" Target="jl:1004032.380000%20" TargetMode="External"/><Relationship Id="rId118" Type="http://schemas.openxmlformats.org/officeDocument/2006/relationships/hyperlink" Target="jl:33499976.15503%20" TargetMode="External"/><Relationship Id="rId325" Type="http://schemas.openxmlformats.org/officeDocument/2006/relationships/hyperlink" Target="jl:1004032.280200%20" TargetMode="External"/><Relationship Id="rId171" Type="http://schemas.openxmlformats.org/officeDocument/2006/relationships/hyperlink" Target="jl:35083101.600%20" TargetMode="External"/><Relationship Id="rId227" Type="http://schemas.openxmlformats.org/officeDocument/2006/relationships/hyperlink" Target="jl:38207408.2001%20" TargetMode="External"/><Relationship Id="rId269" Type="http://schemas.openxmlformats.org/officeDocument/2006/relationships/hyperlink" Target="jl:34378940.25%20" TargetMode="External"/><Relationship Id="rId33" Type="http://schemas.openxmlformats.org/officeDocument/2006/relationships/hyperlink" Target="jl:1004032.120000%20" TargetMode="External"/><Relationship Id="rId129" Type="http://schemas.openxmlformats.org/officeDocument/2006/relationships/hyperlink" Target="jl:39604716.1300%20" TargetMode="External"/><Relationship Id="rId280" Type="http://schemas.openxmlformats.org/officeDocument/2006/relationships/hyperlink" Target="jl:1040051.226%20" TargetMode="External"/><Relationship Id="rId336" Type="http://schemas.openxmlformats.org/officeDocument/2006/relationships/hyperlink" Target="jl:1006061.3220000%20" TargetMode="External"/><Relationship Id="rId75" Type="http://schemas.openxmlformats.org/officeDocument/2006/relationships/hyperlink" Target="jl:30119671.500%20" TargetMode="External"/><Relationship Id="rId140" Type="http://schemas.openxmlformats.org/officeDocument/2006/relationships/hyperlink" Target="jl:34919968.505%20" TargetMode="External"/><Relationship Id="rId182" Type="http://schemas.openxmlformats.org/officeDocument/2006/relationships/hyperlink" Target="jl:1003931.340300%20" TargetMode="External"/><Relationship Id="rId6" Type="http://schemas.openxmlformats.org/officeDocument/2006/relationships/hyperlink" Target="jl:2004032.0%20" TargetMode="External"/><Relationship Id="rId238" Type="http://schemas.openxmlformats.org/officeDocument/2006/relationships/hyperlink" Target="jl:1040051.222%20" TargetMode="External"/><Relationship Id="rId291" Type="http://schemas.openxmlformats.org/officeDocument/2006/relationships/hyperlink" Target="jl:33913864.626%20" TargetMode="External"/><Relationship Id="rId305" Type="http://schemas.openxmlformats.org/officeDocument/2006/relationships/hyperlink" Target="jl:1020497.102%20" TargetMode="External"/><Relationship Id="rId347" Type="http://schemas.openxmlformats.org/officeDocument/2006/relationships/hyperlink" Target="jl:1026672.0%20" TargetMode="External"/><Relationship Id="rId44" Type="http://schemas.openxmlformats.org/officeDocument/2006/relationships/hyperlink" Target="jl:1004032.20010000%20" TargetMode="External"/><Relationship Id="rId86" Type="http://schemas.openxmlformats.org/officeDocument/2006/relationships/hyperlink" Target="jl:1006061.2090200%20" TargetMode="External"/><Relationship Id="rId151" Type="http://schemas.openxmlformats.org/officeDocument/2006/relationships/hyperlink" Target="jl:30962329.60200%20" TargetMode="External"/><Relationship Id="rId193" Type="http://schemas.openxmlformats.org/officeDocument/2006/relationships/hyperlink" Target="jl:30118296.600%20" TargetMode="External"/><Relationship Id="rId207" Type="http://schemas.openxmlformats.org/officeDocument/2006/relationships/hyperlink" Target="jl:30118383.160000%20" TargetMode="External"/><Relationship Id="rId249" Type="http://schemas.openxmlformats.org/officeDocument/2006/relationships/hyperlink" Target="jl:38207408.824%20" TargetMode="External"/><Relationship Id="rId13" Type="http://schemas.openxmlformats.org/officeDocument/2006/relationships/hyperlink" Target="jl:1004032.20000%20" TargetMode="External"/><Relationship Id="rId109" Type="http://schemas.openxmlformats.org/officeDocument/2006/relationships/hyperlink" Target="jl:34751498.5020600%20" TargetMode="External"/><Relationship Id="rId260" Type="http://schemas.openxmlformats.org/officeDocument/2006/relationships/hyperlink" Target="jl:30933116.250000%20" TargetMode="External"/><Relationship Id="rId316" Type="http://schemas.openxmlformats.org/officeDocument/2006/relationships/hyperlink" Target="jl:37532233.331%20" TargetMode="External"/><Relationship Id="rId55" Type="http://schemas.openxmlformats.org/officeDocument/2006/relationships/hyperlink" Target="jl:1004032.310000%20" TargetMode="External"/><Relationship Id="rId97" Type="http://schemas.openxmlformats.org/officeDocument/2006/relationships/hyperlink" Target="jl:33913864.6502%20" TargetMode="External"/><Relationship Id="rId120" Type="http://schemas.openxmlformats.org/officeDocument/2006/relationships/hyperlink" Target="jl:1004032.10009%20" TargetMode="External"/><Relationship Id="rId162" Type="http://schemas.openxmlformats.org/officeDocument/2006/relationships/hyperlink" Target="jl:1004032.160000%20" TargetMode="External"/><Relationship Id="rId218" Type="http://schemas.openxmlformats.org/officeDocument/2006/relationships/hyperlink" Target="jl:38207408.820%20" TargetMode="External"/><Relationship Id="rId271" Type="http://schemas.openxmlformats.org/officeDocument/2006/relationships/hyperlink" Target="jl:38207408.825%20" TargetMode="External"/><Relationship Id="rId24" Type="http://schemas.openxmlformats.org/officeDocument/2006/relationships/hyperlink" Target="jl:1004032.60000%20" TargetMode="External"/><Relationship Id="rId66" Type="http://schemas.openxmlformats.org/officeDocument/2006/relationships/hyperlink" Target="jl:30038131.0%20" TargetMode="External"/><Relationship Id="rId131" Type="http://schemas.openxmlformats.org/officeDocument/2006/relationships/hyperlink" Target="jl:30086150.1600%20" TargetMode="External"/><Relationship Id="rId327" Type="http://schemas.openxmlformats.org/officeDocument/2006/relationships/hyperlink" Target="jl:36227306.1900%20" TargetMode="External"/><Relationship Id="rId173" Type="http://schemas.openxmlformats.org/officeDocument/2006/relationships/hyperlink" Target="jl:33913864.6901%20" TargetMode="External"/><Relationship Id="rId229" Type="http://schemas.openxmlformats.org/officeDocument/2006/relationships/hyperlink" Target="jl:1004032.200000%20" TargetMode="External"/><Relationship Id="rId240" Type="http://schemas.openxmlformats.org/officeDocument/2006/relationships/hyperlink" Target="jl:30932680.22%20" TargetMode="External"/><Relationship Id="rId35" Type="http://schemas.openxmlformats.org/officeDocument/2006/relationships/hyperlink" Target="jl:1004032.13010000%20" TargetMode="External"/><Relationship Id="rId77" Type="http://schemas.openxmlformats.org/officeDocument/2006/relationships/hyperlink" Target="jl:33499976.152%20" TargetMode="External"/><Relationship Id="rId100" Type="http://schemas.openxmlformats.org/officeDocument/2006/relationships/hyperlink" Target="jl:35766084.5020200%20" TargetMode="External"/><Relationship Id="rId282" Type="http://schemas.openxmlformats.org/officeDocument/2006/relationships/hyperlink" Target="jl:30932680.26%20" TargetMode="External"/><Relationship Id="rId338" Type="http://schemas.openxmlformats.org/officeDocument/2006/relationships/hyperlink" Target="jl:39604716.37%20" TargetMode="External"/><Relationship Id="rId8" Type="http://schemas.openxmlformats.org/officeDocument/2006/relationships/hyperlink" Target="jl:30038131.0%20" TargetMode="External"/><Relationship Id="rId142" Type="http://schemas.openxmlformats.org/officeDocument/2006/relationships/hyperlink" Target="jl:35148259.800%20" TargetMode="External"/><Relationship Id="rId184" Type="http://schemas.openxmlformats.org/officeDocument/2006/relationships/hyperlink" Target="jl:1004032.13010000%20" TargetMode="External"/><Relationship Id="rId251" Type="http://schemas.openxmlformats.org/officeDocument/2006/relationships/hyperlink" Target="jl:36651733.19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12890</Words>
  <Characters>73478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23 декабря 1995 года № 2723 «Об ипотеке недвижимого имущества» (с изменениями и дополнениями по состоянию на 04.12.2024 г.) /Copyright © Paragraph 1997-2024 (R: 5.3.4)/ </vt:lpstr>
    </vt:vector>
  </TitlesOfParts>
  <Company/>
  <LinksUpToDate>false</LinksUpToDate>
  <CharactersWithSpaces>86196</CharactersWithSpaces>
  <SharedDoc>false</SharedDoc>
  <HLinks>
    <vt:vector size="2064" baseType="variant">
      <vt:variant>
        <vt:i4>7143544</vt:i4>
      </vt:variant>
      <vt:variant>
        <vt:i4>1029</vt:i4>
      </vt:variant>
      <vt:variant>
        <vt:i4>0</vt:i4>
      </vt:variant>
      <vt:variant>
        <vt:i4>5</vt:i4>
      </vt:variant>
      <vt:variant>
        <vt:lpwstr>jl:1004032.20010000</vt:lpwstr>
      </vt:variant>
      <vt:variant>
        <vt:lpwstr/>
      </vt:variant>
      <vt:variant>
        <vt:i4>7929961</vt:i4>
      </vt:variant>
      <vt:variant>
        <vt:i4>1026</vt:i4>
      </vt:variant>
      <vt:variant>
        <vt:i4>0</vt:i4>
      </vt:variant>
      <vt:variant>
        <vt:i4>5</vt:i4>
      </vt:variant>
      <vt:variant>
        <vt:lpwstr>jl:34378940.37</vt:lpwstr>
      </vt:variant>
      <vt:variant>
        <vt:lpwstr/>
      </vt:variant>
      <vt:variant>
        <vt:i4>5963855</vt:i4>
      </vt:variant>
      <vt:variant>
        <vt:i4>1023</vt:i4>
      </vt:variant>
      <vt:variant>
        <vt:i4>0</vt:i4>
      </vt:variant>
      <vt:variant>
        <vt:i4>5</vt:i4>
      </vt:variant>
      <vt:variant>
        <vt:lpwstr>jl:1026672.0</vt:lpwstr>
      </vt:variant>
      <vt:variant>
        <vt:lpwstr/>
      </vt:variant>
      <vt:variant>
        <vt:i4>7798880</vt:i4>
      </vt:variant>
      <vt:variant>
        <vt:i4>1020</vt:i4>
      </vt:variant>
      <vt:variant>
        <vt:i4>0</vt:i4>
      </vt:variant>
      <vt:variant>
        <vt:i4>5</vt:i4>
      </vt:variant>
      <vt:variant>
        <vt:lpwstr>jl:34216375.370200</vt:lpwstr>
      </vt:variant>
      <vt:variant>
        <vt:lpwstr/>
      </vt:variant>
      <vt:variant>
        <vt:i4>8257640</vt:i4>
      </vt:variant>
      <vt:variant>
        <vt:i4>1017</vt:i4>
      </vt:variant>
      <vt:variant>
        <vt:i4>0</vt:i4>
      </vt:variant>
      <vt:variant>
        <vt:i4>5</vt:i4>
      </vt:variant>
      <vt:variant>
        <vt:lpwstr>jl:33913864.637</vt:lpwstr>
      </vt:variant>
      <vt:variant>
        <vt:lpwstr/>
      </vt:variant>
      <vt:variant>
        <vt:i4>7602276</vt:i4>
      </vt:variant>
      <vt:variant>
        <vt:i4>1014</vt:i4>
      </vt:variant>
      <vt:variant>
        <vt:i4>0</vt:i4>
      </vt:variant>
      <vt:variant>
        <vt:i4>5</vt:i4>
      </vt:variant>
      <vt:variant>
        <vt:lpwstr>jl:38313806.370200</vt:lpwstr>
      </vt:variant>
      <vt:variant>
        <vt:lpwstr/>
      </vt:variant>
      <vt:variant>
        <vt:i4>7798892</vt:i4>
      </vt:variant>
      <vt:variant>
        <vt:i4>1011</vt:i4>
      </vt:variant>
      <vt:variant>
        <vt:i4>0</vt:i4>
      </vt:variant>
      <vt:variant>
        <vt:i4>5</vt:i4>
      </vt:variant>
      <vt:variant>
        <vt:lpwstr>jl:38207408.837</vt:lpwstr>
      </vt:variant>
      <vt:variant>
        <vt:lpwstr/>
      </vt:variant>
      <vt:variant>
        <vt:i4>8257642</vt:i4>
      </vt:variant>
      <vt:variant>
        <vt:i4>1008</vt:i4>
      </vt:variant>
      <vt:variant>
        <vt:i4>0</vt:i4>
      </vt:variant>
      <vt:variant>
        <vt:i4>5</vt:i4>
      </vt:variant>
      <vt:variant>
        <vt:lpwstr>jl:38132391.370200</vt:lpwstr>
      </vt:variant>
      <vt:variant>
        <vt:lpwstr/>
      </vt:variant>
      <vt:variant>
        <vt:i4>7405666</vt:i4>
      </vt:variant>
      <vt:variant>
        <vt:i4>1005</vt:i4>
      </vt:variant>
      <vt:variant>
        <vt:i4>0</vt:i4>
      </vt:variant>
      <vt:variant>
        <vt:i4>5</vt:i4>
      </vt:variant>
      <vt:variant>
        <vt:lpwstr>jl:34441254.400</vt:lpwstr>
      </vt:variant>
      <vt:variant>
        <vt:lpwstr/>
      </vt:variant>
      <vt:variant>
        <vt:i4>7340131</vt:i4>
      </vt:variant>
      <vt:variant>
        <vt:i4>1002</vt:i4>
      </vt:variant>
      <vt:variant>
        <vt:i4>0</vt:i4>
      </vt:variant>
      <vt:variant>
        <vt:i4>5</vt:i4>
      </vt:variant>
      <vt:variant>
        <vt:lpwstr>jl:34436364.370200</vt:lpwstr>
      </vt:variant>
      <vt:variant>
        <vt:lpwstr/>
      </vt:variant>
      <vt:variant>
        <vt:i4>4325468</vt:i4>
      </vt:variant>
      <vt:variant>
        <vt:i4>999</vt:i4>
      </vt:variant>
      <vt:variant>
        <vt:i4>0</vt:i4>
      </vt:variant>
      <vt:variant>
        <vt:i4>5</vt:i4>
      </vt:variant>
      <vt:variant>
        <vt:lpwstr>jl:39604716.20600</vt:lpwstr>
      </vt:variant>
      <vt:variant>
        <vt:lpwstr/>
      </vt:variant>
      <vt:variant>
        <vt:i4>7667819</vt:i4>
      </vt:variant>
      <vt:variant>
        <vt:i4>996</vt:i4>
      </vt:variant>
      <vt:variant>
        <vt:i4>0</vt:i4>
      </vt:variant>
      <vt:variant>
        <vt:i4>5</vt:i4>
      </vt:variant>
      <vt:variant>
        <vt:lpwstr>jl:39604716.37</vt:lpwstr>
      </vt:variant>
      <vt:variant>
        <vt:lpwstr/>
      </vt:variant>
      <vt:variant>
        <vt:i4>7995491</vt:i4>
      </vt:variant>
      <vt:variant>
        <vt:i4>993</vt:i4>
      </vt:variant>
      <vt:variant>
        <vt:i4>0</vt:i4>
      </vt:variant>
      <vt:variant>
        <vt:i4>5</vt:i4>
      </vt:variant>
      <vt:variant>
        <vt:lpwstr>jl:30118294.480300</vt:lpwstr>
      </vt:variant>
      <vt:variant>
        <vt:lpwstr/>
      </vt:variant>
      <vt:variant>
        <vt:i4>7143548</vt:i4>
      </vt:variant>
      <vt:variant>
        <vt:i4>990</vt:i4>
      </vt:variant>
      <vt:variant>
        <vt:i4>0</vt:i4>
      </vt:variant>
      <vt:variant>
        <vt:i4>5</vt:i4>
      </vt:variant>
      <vt:variant>
        <vt:lpwstr>jl:1006061.3220000</vt:lpwstr>
      </vt:variant>
      <vt:variant>
        <vt:lpwstr/>
      </vt:variant>
      <vt:variant>
        <vt:i4>7798882</vt:i4>
      </vt:variant>
      <vt:variant>
        <vt:i4>987</vt:i4>
      </vt:variant>
      <vt:variant>
        <vt:i4>0</vt:i4>
      </vt:variant>
      <vt:variant>
        <vt:i4>5</vt:i4>
      </vt:variant>
      <vt:variant>
        <vt:lpwstr>jl:30118383.370000</vt:lpwstr>
      </vt:variant>
      <vt:variant>
        <vt:lpwstr/>
      </vt:variant>
      <vt:variant>
        <vt:i4>7405667</vt:i4>
      </vt:variant>
      <vt:variant>
        <vt:i4>984</vt:i4>
      </vt:variant>
      <vt:variant>
        <vt:i4>0</vt:i4>
      </vt:variant>
      <vt:variant>
        <vt:i4>5</vt:i4>
      </vt:variant>
      <vt:variant>
        <vt:lpwstr>jl:30118296.600</vt:lpwstr>
      </vt:variant>
      <vt:variant>
        <vt:lpwstr/>
      </vt:variant>
      <vt:variant>
        <vt:i4>6160462</vt:i4>
      </vt:variant>
      <vt:variant>
        <vt:i4>981</vt:i4>
      </vt:variant>
      <vt:variant>
        <vt:i4>0</vt:i4>
      </vt:variant>
      <vt:variant>
        <vt:i4>5</vt:i4>
      </vt:variant>
      <vt:variant>
        <vt:lpwstr>jl:3004032.370000</vt:lpwstr>
      </vt:variant>
      <vt:variant>
        <vt:lpwstr/>
      </vt:variant>
      <vt:variant>
        <vt:i4>7143544</vt:i4>
      </vt:variant>
      <vt:variant>
        <vt:i4>978</vt:i4>
      </vt:variant>
      <vt:variant>
        <vt:i4>0</vt:i4>
      </vt:variant>
      <vt:variant>
        <vt:i4>5</vt:i4>
      </vt:variant>
      <vt:variant>
        <vt:lpwstr>jl:1040051.237</vt:lpwstr>
      </vt:variant>
      <vt:variant>
        <vt:lpwstr/>
      </vt:variant>
      <vt:variant>
        <vt:i4>8257640</vt:i4>
      </vt:variant>
      <vt:variant>
        <vt:i4>975</vt:i4>
      </vt:variant>
      <vt:variant>
        <vt:i4>0</vt:i4>
      </vt:variant>
      <vt:variant>
        <vt:i4>5</vt:i4>
      </vt:variant>
      <vt:variant>
        <vt:lpwstr>jl:33913864.636</vt:lpwstr>
      </vt:variant>
      <vt:variant>
        <vt:lpwstr/>
      </vt:variant>
      <vt:variant>
        <vt:i4>8257636</vt:i4>
      </vt:variant>
      <vt:variant>
        <vt:i4>972</vt:i4>
      </vt:variant>
      <vt:variant>
        <vt:i4>0</vt:i4>
      </vt:variant>
      <vt:variant>
        <vt:i4>5</vt:i4>
      </vt:variant>
      <vt:variant>
        <vt:lpwstr>jl:35766084.360000</vt:lpwstr>
      </vt:variant>
      <vt:variant>
        <vt:lpwstr/>
      </vt:variant>
      <vt:variant>
        <vt:i4>8257640</vt:i4>
      </vt:variant>
      <vt:variant>
        <vt:i4>969</vt:i4>
      </vt:variant>
      <vt:variant>
        <vt:i4>0</vt:i4>
      </vt:variant>
      <vt:variant>
        <vt:i4>5</vt:i4>
      </vt:variant>
      <vt:variant>
        <vt:lpwstr>jl:33913864.636</vt:lpwstr>
      </vt:variant>
      <vt:variant>
        <vt:lpwstr/>
      </vt:variant>
      <vt:variant>
        <vt:i4>7405670</vt:i4>
      </vt:variant>
      <vt:variant>
        <vt:i4>966</vt:i4>
      </vt:variant>
      <vt:variant>
        <vt:i4>0</vt:i4>
      </vt:variant>
      <vt:variant>
        <vt:i4>5</vt:i4>
      </vt:variant>
      <vt:variant>
        <vt:lpwstr>jl:34416767.340000</vt:lpwstr>
      </vt:variant>
      <vt:variant>
        <vt:lpwstr/>
      </vt:variant>
      <vt:variant>
        <vt:i4>5046352</vt:i4>
      </vt:variant>
      <vt:variant>
        <vt:i4>963</vt:i4>
      </vt:variant>
      <vt:variant>
        <vt:i4>0</vt:i4>
      </vt:variant>
      <vt:variant>
        <vt:i4>5</vt:i4>
      </vt:variant>
      <vt:variant>
        <vt:lpwstr>jl:36227306.1900</vt:lpwstr>
      </vt:variant>
      <vt:variant>
        <vt:lpwstr/>
      </vt:variant>
      <vt:variant>
        <vt:i4>6094912</vt:i4>
      </vt:variant>
      <vt:variant>
        <vt:i4>960</vt:i4>
      </vt:variant>
      <vt:variant>
        <vt:i4>0</vt:i4>
      </vt:variant>
      <vt:variant>
        <vt:i4>5</vt:i4>
      </vt:variant>
      <vt:variant>
        <vt:lpwstr>jl:1004032.290000</vt:lpwstr>
      </vt:variant>
      <vt:variant>
        <vt:lpwstr/>
      </vt:variant>
      <vt:variant>
        <vt:i4>6094915</vt:i4>
      </vt:variant>
      <vt:variant>
        <vt:i4>957</vt:i4>
      </vt:variant>
      <vt:variant>
        <vt:i4>0</vt:i4>
      </vt:variant>
      <vt:variant>
        <vt:i4>5</vt:i4>
      </vt:variant>
      <vt:variant>
        <vt:lpwstr>jl:1004032.280200</vt:lpwstr>
      </vt:variant>
      <vt:variant>
        <vt:lpwstr/>
      </vt:variant>
      <vt:variant>
        <vt:i4>6094927</vt:i4>
      </vt:variant>
      <vt:variant>
        <vt:i4>954</vt:i4>
      </vt:variant>
      <vt:variant>
        <vt:i4>0</vt:i4>
      </vt:variant>
      <vt:variant>
        <vt:i4>5</vt:i4>
      </vt:variant>
      <vt:variant>
        <vt:lpwstr>jl:1004032.260000</vt:lpwstr>
      </vt:variant>
      <vt:variant>
        <vt:lpwstr/>
      </vt:variant>
      <vt:variant>
        <vt:i4>6094913</vt:i4>
      </vt:variant>
      <vt:variant>
        <vt:i4>951</vt:i4>
      </vt:variant>
      <vt:variant>
        <vt:i4>0</vt:i4>
      </vt:variant>
      <vt:variant>
        <vt:i4>5</vt:i4>
      </vt:variant>
      <vt:variant>
        <vt:lpwstr>jl:1004032.280000</vt:lpwstr>
      </vt:variant>
      <vt:variant>
        <vt:lpwstr/>
      </vt:variant>
      <vt:variant>
        <vt:i4>5046353</vt:i4>
      </vt:variant>
      <vt:variant>
        <vt:i4>948</vt:i4>
      </vt:variant>
      <vt:variant>
        <vt:i4>0</vt:i4>
      </vt:variant>
      <vt:variant>
        <vt:i4>5</vt:i4>
      </vt:variant>
      <vt:variant>
        <vt:lpwstr>jl:37864526.33010000</vt:lpwstr>
      </vt:variant>
      <vt:variant>
        <vt:lpwstr/>
      </vt:variant>
      <vt:variant>
        <vt:i4>4980825</vt:i4>
      </vt:variant>
      <vt:variant>
        <vt:i4>945</vt:i4>
      </vt:variant>
      <vt:variant>
        <vt:i4>0</vt:i4>
      </vt:variant>
      <vt:variant>
        <vt:i4>5</vt:i4>
      </vt:variant>
      <vt:variant>
        <vt:lpwstr>jl:34378940.3301</vt:lpwstr>
      </vt:variant>
      <vt:variant>
        <vt:lpwstr/>
      </vt:variant>
      <vt:variant>
        <vt:i4>6094924</vt:i4>
      </vt:variant>
      <vt:variant>
        <vt:i4>942</vt:i4>
      </vt:variant>
      <vt:variant>
        <vt:i4>0</vt:i4>
      </vt:variant>
      <vt:variant>
        <vt:i4>5</vt:i4>
      </vt:variant>
      <vt:variant>
        <vt:lpwstr>jl:1004032.250000</vt:lpwstr>
      </vt:variant>
      <vt:variant>
        <vt:lpwstr/>
      </vt:variant>
      <vt:variant>
        <vt:i4>5046353</vt:i4>
      </vt:variant>
      <vt:variant>
        <vt:i4>939</vt:i4>
      </vt:variant>
      <vt:variant>
        <vt:i4>0</vt:i4>
      </vt:variant>
      <vt:variant>
        <vt:i4>5</vt:i4>
      </vt:variant>
      <vt:variant>
        <vt:lpwstr>jl:37864526.33010000</vt:lpwstr>
      </vt:variant>
      <vt:variant>
        <vt:lpwstr/>
      </vt:variant>
      <vt:variant>
        <vt:i4>4980825</vt:i4>
      </vt:variant>
      <vt:variant>
        <vt:i4>936</vt:i4>
      </vt:variant>
      <vt:variant>
        <vt:i4>0</vt:i4>
      </vt:variant>
      <vt:variant>
        <vt:i4>5</vt:i4>
      </vt:variant>
      <vt:variant>
        <vt:lpwstr>jl:34378940.3301</vt:lpwstr>
      </vt:variant>
      <vt:variant>
        <vt:lpwstr/>
      </vt:variant>
      <vt:variant>
        <vt:i4>6094926</vt:i4>
      </vt:variant>
      <vt:variant>
        <vt:i4>933</vt:i4>
      </vt:variant>
      <vt:variant>
        <vt:i4>0</vt:i4>
      </vt:variant>
      <vt:variant>
        <vt:i4>5</vt:i4>
      </vt:variant>
      <vt:variant>
        <vt:lpwstr>jl:1004032.240300</vt:lpwstr>
      </vt:variant>
      <vt:variant>
        <vt:lpwstr/>
      </vt:variant>
      <vt:variant>
        <vt:i4>7733350</vt:i4>
      </vt:variant>
      <vt:variant>
        <vt:i4>930</vt:i4>
      </vt:variant>
      <vt:variant>
        <vt:i4>0</vt:i4>
      </vt:variant>
      <vt:variant>
        <vt:i4>5</vt:i4>
      </vt:variant>
      <vt:variant>
        <vt:lpwstr>jl:37532233.331</vt:lpwstr>
      </vt:variant>
      <vt:variant>
        <vt:lpwstr/>
      </vt:variant>
      <vt:variant>
        <vt:i4>6094913</vt:i4>
      </vt:variant>
      <vt:variant>
        <vt:i4>927</vt:i4>
      </vt:variant>
      <vt:variant>
        <vt:i4>0</vt:i4>
      </vt:variant>
      <vt:variant>
        <vt:i4>5</vt:i4>
      </vt:variant>
      <vt:variant>
        <vt:lpwstr>jl:1004032.280000</vt:lpwstr>
      </vt:variant>
      <vt:variant>
        <vt:lpwstr/>
      </vt:variant>
      <vt:variant>
        <vt:i4>6029387</vt:i4>
      </vt:variant>
      <vt:variant>
        <vt:i4>924</vt:i4>
      </vt:variant>
      <vt:variant>
        <vt:i4>0</vt:i4>
      </vt:variant>
      <vt:variant>
        <vt:i4>5</vt:i4>
      </vt:variant>
      <vt:variant>
        <vt:lpwstr>jl:1004032.320000</vt:lpwstr>
      </vt:variant>
      <vt:variant>
        <vt:lpwstr/>
      </vt:variant>
      <vt:variant>
        <vt:i4>5374031</vt:i4>
      </vt:variant>
      <vt:variant>
        <vt:i4>921</vt:i4>
      </vt:variant>
      <vt:variant>
        <vt:i4>0</vt:i4>
      </vt:variant>
      <vt:variant>
        <vt:i4>5</vt:i4>
      </vt:variant>
      <vt:variant>
        <vt:lpwstr>jl:1020914.0</vt:lpwstr>
      </vt:variant>
      <vt:variant>
        <vt:lpwstr/>
      </vt:variant>
      <vt:variant>
        <vt:i4>7929956</vt:i4>
      </vt:variant>
      <vt:variant>
        <vt:i4>918</vt:i4>
      </vt:variant>
      <vt:variant>
        <vt:i4>0</vt:i4>
      </vt:variant>
      <vt:variant>
        <vt:i4>5</vt:i4>
      </vt:variant>
      <vt:variant>
        <vt:lpwstr>jl:35766084.320300</vt:lpwstr>
      </vt:variant>
      <vt:variant>
        <vt:lpwstr/>
      </vt:variant>
      <vt:variant>
        <vt:i4>8257640</vt:i4>
      </vt:variant>
      <vt:variant>
        <vt:i4>915</vt:i4>
      </vt:variant>
      <vt:variant>
        <vt:i4>0</vt:i4>
      </vt:variant>
      <vt:variant>
        <vt:i4>5</vt:i4>
      </vt:variant>
      <vt:variant>
        <vt:lpwstr>jl:33913864.632</vt:lpwstr>
      </vt:variant>
      <vt:variant>
        <vt:lpwstr/>
      </vt:variant>
      <vt:variant>
        <vt:i4>8192109</vt:i4>
      </vt:variant>
      <vt:variant>
        <vt:i4>912</vt:i4>
      </vt:variant>
      <vt:variant>
        <vt:i4>0</vt:i4>
      </vt:variant>
      <vt:variant>
        <vt:i4>5</vt:i4>
      </vt:variant>
      <vt:variant>
        <vt:lpwstr>jl:31895600.320300</vt:lpwstr>
      </vt:variant>
      <vt:variant>
        <vt:lpwstr/>
      </vt:variant>
      <vt:variant>
        <vt:i4>7536744</vt:i4>
      </vt:variant>
      <vt:variant>
        <vt:i4>909</vt:i4>
      </vt:variant>
      <vt:variant>
        <vt:i4>0</vt:i4>
      </vt:variant>
      <vt:variant>
        <vt:i4>5</vt:i4>
      </vt:variant>
      <vt:variant>
        <vt:lpwstr>jl:38912194.400</vt:lpwstr>
      </vt:variant>
      <vt:variant>
        <vt:lpwstr/>
      </vt:variant>
      <vt:variant>
        <vt:i4>6029387</vt:i4>
      </vt:variant>
      <vt:variant>
        <vt:i4>906</vt:i4>
      </vt:variant>
      <vt:variant>
        <vt:i4>0</vt:i4>
      </vt:variant>
      <vt:variant>
        <vt:i4>5</vt:i4>
      </vt:variant>
      <vt:variant>
        <vt:lpwstr>jl:1004032.320000</vt:lpwstr>
      </vt:variant>
      <vt:variant>
        <vt:lpwstr/>
      </vt:variant>
      <vt:variant>
        <vt:i4>6160459</vt:i4>
      </vt:variant>
      <vt:variant>
        <vt:i4>903</vt:i4>
      </vt:variant>
      <vt:variant>
        <vt:i4>0</vt:i4>
      </vt:variant>
      <vt:variant>
        <vt:i4>5</vt:i4>
      </vt:variant>
      <vt:variant>
        <vt:lpwstr>jl:3004032.320000</vt:lpwstr>
      </vt:variant>
      <vt:variant>
        <vt:lpwstr/>
      </vt:variant>
      <vt:variant>
        <vt:i4>6815864</vt:i4>
      </vt:variant>
      <vt:variant>
        <vt:i4>900</vt:i4>
      </vt:variant>
      <vt:variant>
        <vt:i4>0</vt:i4>
      </vt:variant>
      <vt:variant>
        <vt:i4>5</vt:i4>
      </vt:variant>
      <vt:variant>
        <vt:lpwstr>jl:1040051.232</vt:lpwstr>
      </vt:variant>
      <vt:variant>
        <vt:lpwstr/>
      </vt:variant>
      <vt:variant>
        <vt:i4>7274615</vt:i4>
      </vt:variant>
      <vt:variant>
        <vt:i4>897</vt:i4>
      </vt:variant>
      <vt:variant>
        <vt:i4>0</vt:i4>
      </vt:variant>
      <vt:variant>
        <vt:i4>5</vt:i4>
      </vt:variant>
      <vt:variant>
        <vt:lpwstr>jl:1020497.102</vt:lpwstr>
      </vt:variant>
      <vt:variant>
        <vt:lpwstr/>
      </vt:variant>
      <vt:variant>
        <vt:i4>6029391</vt:i4>
      </vt:variant>
      <vt:variant>
        <vt:i4>894</vt:i4>
      </vt:variant>
      <vt:variant>
        <vt:i4>0</vt:i4>
      </vt:variant>
      <vt:variant>
        <vt:i4>5</vt:i4>
      </vt:variant>
      <vt:variant>
        <vt:lpwstr>jl:1004032.360000</vt:lpwstr>
      </vt:variant>
      <vt:variant>
        <vt:lpwstr/>
      </vt:variant>
      <vt:variant>
        <vt:i4>7536740</vt:i4>
      </vt:variant>
      <vt:variant>
        <vt:i4>891</vt:i4>
      </vt:variant>
      <vt:variant>
        <vt:i4>0</vt:i4>
      </vt:variant>
      <vt:variant>
        <vt:i4>5</vt:i4>
      </vt:variant>
      <vt:variant>
        <vt:lpwstr>jl:38313806.310300</vt:lpwstr>
      </vt:variant>
      <vt:variant>
        <vt:lpwstr/>
      </vt:variant>
      <vt:variant>
        <vt:i4>7798892</vt:i4>
      </vt:variant>
      <vt:variant>
        <vt:i4>888</vt:i4>
      </vt:variant>
      <vt:variant>
        <vt:i4>0</vt:i4>
      </vt:variant>
      <vt:variant>
        <vt:i4>5</vt:i4>
      </vt:variant>
      <vt:variant>
        <vt:lpwstr>jl:38207408.831</vt:lpwstr>
      </vt:variant>
      <vt:variant>
        <vt:lpwstr/>
      </vt:variant>
      <vt:variant>
        <vt:i4>7471205</vt:i4>
      </vt:variant>
      <vt:variant>
        <vt:i4>885</vt:i4>
      </vt:variant>
      <vt:variant>
        <vt:i4>0</vt:i4>
      </vt:variant>
      <vt:variant>
        <vt:i4>5</vt:i4>
      </vt:variant>
      <vt:variant>
        <vt:lpwstr>jl:38213728.300000</vt:lpwstr>
      </vt:variant>
      <vt:variant>
        <vt:lpwstr/>
      </vt:variant>
      <vt:variant>
        <vt:i4>7405668</vt:i4>
      </vt:variant>
      <vt:variant>
        <vt:i4>882</vt:i4>
      </vt:variant>
      <vt:variant>
        <vt:i4>0</vt:i4>
      </vt:variant>
      <vt:variant>
        <vt:i4>5</vt:i4>
      </vt:variant>
      <vt:variant>
        <vt:lpwstr>jl:38313806.300000</vt:lpwstr>
      </vt:variant>
      <vt:variant>
        <vt:lpwstr/>
      </vt:variant>
      <vt:variant>
        <vt:i4>7798892</vt:i4>
      </vt:variant>
      <vt:variant>
        <vt:i4>879</vt:i4>
      </vt:variant>
      <vt:variant>
        <vt:i4>0</vt:i4>
      </vt:variant>
      <vt:variant>
        <vt:i4>5</vt:i4>
      </vt:variant>
      <vt:variant>
        <vt:lpwstr>jl:38207408.830</vt:lpwstr>
      </vt:variant>
      <vt:variant>
        <vt:lpwstr/>
      </vt:variant>
      <vt:variant>
        <vt:i4>7995488</vt:i4>
      </vt:variant>
      <vt:variant>
        <vt:i4>876</vt:i4>
      </vt:variant>
      <vt:variant>
        <vt:i4>0</vt:i4>
      </vt:variant>
      <vt:variant>
        <vt:i4>5</vt:i4>
      </vt:variant>
      <vt:variant>
        <vt:lpwstr>jl:31414725.290000</vt:lpwstr>
      </vt:variant>
      <vt:variant>
        <vt:lpwstr/>
      </vt:variant>
      <vt:variant>
        <vt:i4>4522066</vt:i4>
      </vt:variant>
      <vt:variant>
        <vt:i4>873</vt:i4>
      </vt:variant>
      <vt:variant>
        <vt:i4>0</vt:i4>
      </vt:variant>
      <vt:variant>
        <vt:i4>5</vt:i4>
      </vt:variant>
      <vt:variant>
        <vt:lpwstr>jl:31414161.2200</vt:lpwstr>
      </vt:variant>
      <vt:variant>
        <vt:lpwstr/>
      </vt:variant>
      <vt:variant>
        <vt:i4>7471206</vt:i4>
      </vt:variant>
      <vt:variant>
        <vt:i4>870</vt:i4>
      </vt:variant>
      <vt:variant>
        <vt:i4>0</vt:i4>
      </vt:variant>
      <vt:variant>
        <vt:i4>5</vt:i4>
      </vt:variant>
      <vt:variant>
        <vt:lpwstr>jl:30933116.280000</vt:lpwstr>
      </vt:variant>
      <vt:variant>
        <vt:lpwstr/>
      </vt:variant>
      <vt:variant>
        <vt:i4>7995495</vt:i4>
      </vt:variant>
      <vt:variant>
        <vt:i4>867</vt:i4>
      </vt:variant>
      <vt:variant>
        <vt:i4>0</vt:i4>
      </vt:variant>
      <vt:variant>
        <vt:i4>5</vt:i4>
      </vt:variant>
      <vt:variant>
        <vt:lpwstr>jl:30932680.28</vt:lpwstr>
      </vt:variant>
      <vt:variant>
        <vt:lpwstr/>
      </vt:variant>
      <vt:variant>
        <vt:i4>6225985</vt:i4>
      </vt:variant>
      <vt:variant>
        <vt:i4>864</vt:i4>
      </vt:variant>
      <vt:variant>
        <vt:i4>0</vt:i4>
      </vt:variant>
      <vt:variant>
        <vt:i4>5</vt:i4>
      </vt:variant>
      <vt:variant>
        <vt:lpwstr>jl:3004032.280000</vt:lpwstr>
      </vt:variant>
      <vt:variant>
        <vt:lpwstr/>
      </vt:variant>
      <vt:variant>
        <vt:i4>6422649</vt:i4>
      </vt:variant>
      <vt:variant>
        <vt:i4>861</vt:i4>
      </vt:variant>
      <vt:variant>
        <vt:i4>0</vt:i4>
      </vt:variant>
      <vt:variant>
        <vt:i4>5</vt:i4>
      </vt:variant>
      <vt:variant>
        <vt:lpwstr>jl:1040051.228</vt:lpwstr>
      </vt:variant>
      <vt:variant>
        <vt:lpwstr/>
      </vt:variant>
      <vt:variant>
        <vt:i4>8257634</vt:i4>
      </vt:variant>
      <vt:variant>
        <vt:i4>858</vt:i4>
      </vt:variant>
      <vt:variant>
        <vt:i4>0</vt:i4>
      </vt:variant>
      <vt:variant>
        <vt:i4>5</vt:i4>
      </vt:variant>
      <vt:variant>
        <vt:lpwstr>jl:35766084.2600702</vt:lpwstr>
      </vt:variant>
      <vt:variant>
        <vt:lpwstr/>
      </vt:variant>
      <vt:variant>
        <vt:i4>8323176</vt:i4>
      </vt:variant>
      <vt:variant>
        <vt:i4>855</vt:i4>
      </vt:variant>
      <vt:variant>
        <vt:i4>0</vt:i4>
      </vt:variant>
      <vt:variant>
        <vt:i4>5</vt:i4>
      </vt:variant>
      <vt:variant>
        <vt:lpwstr>jl:33913864.626</vt:lpwstr>
      </vt:variant>
      <vt:variant>
        <vt:lpwstr/>
      </vt:variant>
      <vt:variant>
        <vt:i4>7798882</vt:i4>
      </vt:variant>
      <vt:variant>
        <vt:i4>852</vt:i4>
      </vt:variant>
      <vt:variant>
        <vt:i4>0</vt:i4>
      </vt:variant>
      <vt:variant>
        <vt:i4>5</vt:i4>
      </vt:variant>
      <vt:variant>
        <vt:lpwstr>jl:38313806.2600702</vt:lpwstr>
      </vt:variant>
      <vt:variant>
        <vt:lpwstr/>
      </vt:variant>
      <vt:variant>
        <vt:i4>7733356</vt:i4>
      </vt:variant>
      <vt:variant>
        <vt:i4>849</vt:i4>
      </vt:variant>
      <vt:variant>
        <vt:i4>0</vt:i4>
      </vt:variant>
      <vt:variant>
        <vt:i4>5</vt:i4>
      </vt:variant>
      <vt:variant>
        <vt:lpwstr>jl:38207408.826</vt:lpwstr>
      </vt:variant>
      <vt:variant>
        <vt:lpwstr/>
      </vt:variant>
      <vt:variant>
        <vt:i4>7864424</vt:i4>
      </vt:variant>
      <vt:variant>
        <vt:i4>846</vt:i4>
      </vt:variant>
      <vt:variant>
        <vt:i4>0</vt:i4>
      </vt:variant>
      <vt:variant>
        <vt:i4>5</vt:i4>
      </vt:variant>
      <vt:variant>
        <vt:lpwstr>jl:34378940.26</vt:lpwstr>
      </vt:variant>
      <vt:variant>
        <vt:lpwstr/>
      </vt:variant>
      <vt:variant>
        <vt:i4>5177431</vt:i4>
      </vt:variant>
      <vt:variant>
        <vt:i4>843</vt:i4>
      </vt:variant>
      <vt:variant>
        <vt:i4>0</vt:i4>
      </vt:variant>
      <vt:variant>
        <vt:i4>5</vt:i4>
      </vt:variant>
      <vt:variant>
        <vt:lpwstr>jl:34943643.26070100</vt:lpwstr>
      </vt:variant>
      <vt:variant>
        <vt:lpwstr/>
      </vt:variant>
      <vt:variant>
        <vt:i4>4390998</vt:i4>
      </vt:variant>
      <vt:variant>
        <vt:i4>840</vt:i4>
      </vt:variant>
      <vt:variant>
        <vt:i4>0</vt:i4>
      </vt:variant>
      <vt:variant>
        <vt:i4>5</vt:i4>
      </vt:variant>
      <vt:variant>
        <vt:lpwstr>jl:37532233.1026</vt:lpwstr>
      </vt:variant>
      <vt:variant>
        <vt:lpwstr/>
      </vt:variant>
      <vt:variant>
        <vt:i4>7929952</vt:i4>
      </vt:variant>
      <vt:variant>
        <vt:i4>837</vt:i4>
      </vt:variant>
      <vt:variant>
        <vt:i4>0</vt:i4>
      </vt:variant>
      <vt:variant>
        <vt:i4>5</vt:i4>
      </vt:variant>
      <vt:variant>
        <vt:lpwstr>jl:37864526.260000</vt:lpwstr>
      </vt:variant>
      <vt:variant>
        <vt:lpwstr/>
      </vt:variant>
      <vt:variant>
        <vt:i4>7864424</vt:i4>
      </vt:variant>
      <vt:variant>
        <vt:i4>834</vt:i4>
      </vt:variant>
      <vt:variant>
        <vt:i4>0</vt:i4>
      </vt:variant>
      <vt:variant>
        <vt:i4>5</vt:i4>
      </vt:variant>
      <vt:variant>
        <vt:lpwstr>jl:34378940.26</vt:lpwstr>
      </vt:variant>
      <vt:variant>
        <vt:lpwstr/>
      </vt:variant>
      <vt:variant>
        <vt:i4>8126566</vt:i4>
      </vt:variant>
      <vt:variant>
        <vt:i4>831</vt:i4>
      </vt:variant>
      <vt:variant>
        <vt:i4>0</vt:i4>
      </vt:variant>
      <vt:variant>
        <vt:i4>5</vt:i4>
      </vt:variant>
      <vt:variant>
        <vt:lpwstr>jl:30933116.260000</vt:lpwstr>
      </vt:variant>
      <vt:variant>
        <vt:lpwstr/>
      </vt:variant>
      <vt:variant>
        <vt:i4>7602279</vt:i4>
      </vt:variant>
      <vt:variant>
        <vt:i4>828</vt:i4>
      </vt:variant>
      <vt:variant>
        <vt:i4>0</vt:i4>
      </vt:variant>
      <vt:variant>
        <vt:i4>5</vt:i4>
      </vt:variant>
      <vt:variant>
        <vt:lpwstr>jl:30932680.26</vt:lpwstr>
      </vt:variant>
      <vt:variant>
        <vt:lpwstr/>
      </vt:variant>
      <vt:variant>
        <vt:i4>6225999</vt:i4>
      </vt:variant>
      <vt:variant>
        <vt:i4>825</vt:i4>
      </vt:variant>
      <vt:variant>
        <vt:i4>0</vt:i4>
      </vt:variant>
      <vt:variant>
        <vt:i4>5</vt:i4>
      </vt:variant>
      <vt:variant>
        <vt:lpwstr>jl:3004032.260000</vt:lpwstr>
      </vt:variant>
      <vt:variant>
        <vt:lpwstr/>
      </vt:variant>
      <vt:variant>
        <vt:i4>7078009</vt:i4>
      </vt:variant>
      <vt:variant>
        <vt:i4>822</vt:i4>
      </vt:variant>
      <vt:variant>
        <vt:i4>0</vt:i4>
      </vt:variant>
      <vt:variant>
        <vt:i4>5</vt:i4>
      </vt:variant>
      <vt:variant>
        <vt:lpwstr>jl:1040051.226</vt:lpwstr>
      </vt:variant>
      <vt:variant>
        <vt:lpwstr/>
      </vt:variant>
      <vt:variant>
        <vt:i4>6094924</vt:i4>
      </vt:variant>
      <vt:variant>
        <vt:i4>819</vt:i4>
      </vt:variant>
      <vt:variant>
        <vt:i4>0</vt:i4>
      </vt:variant>
      <vt:variant>
        <vt:i4>5</vt:i4>
      </vt:variant>
      <vt:variant>
        <vt:lpwstr>jl:1004032.210400</vt:lpwstr>
      </vt:variant>
      <vt:variant>
        <vt:lpwstr/>
      </vt:variant>
      <vt:variant>
        <vt:i4>7864416</vt:i4>
      </vt:variant>
      <vt:variant>
        <vt:i4>816</vt:i4>
      </vt:variant>
      <vt:variant>
        <vt:i4>0</vt:i4>
      </vt:variant>
      <vt:variant>
        <vt:i4>5</vt:i4>
      </vt:variant>
      <vt:variant>
        <vt:lpwstr>jl:37864526.250200</vt:lpwstr>
      </vt:variant>
      <vt:variant>
        <vt:lpwstr/>
      </vt:variant>
      <vt:variant>
        <vt:i4>8061032</vt:i4>
      </vt:variant>
      <vt:variant>
        <vt:i4>813</vt:i4>
      </vt:variant>
      <vt:variant>
        <vt:i4>0</vt:i4>
      </vt:variant>
      <vt:variant>
        <vt:i4>5</vt:i4>
      </vt:variant>
      <vt:variant>
        <vt:lpwstr>jl:34378940.25</vt:lpwstr>
      </vt:variant>
      <vt:variant>
        <vt:lpwstr/>
      </vt:variant>
      <vt:variant>
        <vt:i4>4194394</vt:i4>
      </vt:variant>
      <vt:variant>
        <vt:i4>810</vt:i4>
      </vt:variant>
      <vt:variant>
        <vt:i4>0</vt:i4>
      </vt:variant>
      <vt:variant>
        <vt:i4>5</vt:i4>
      </vt:variant>
      <vt:variant>
        <vt:lpwstr>jl:33693545.0</vt:lpwstr>
      </vt:variant>
      <vt:variant>
        <vt:lpwstr/>
      </vt:variant>
      <vt:variant>
        <vt:i4>7733356</vt:i4>
      </vt:variant>
      <vt:variant>
        <vt:i4>807</vt:i4>
      </vt:variant>
      <vt:variant>
        <vt:i4>0</vt:i4>
      </vt:variant>
      <vt:variant>
        <vt:i4>5</vt:i4>
      </vt:variant>
      <vt:variant>
        <vt:lpwstr>jl:38207408.825</vt:lpwstr>
      </vt:variant>
      <vt:variant>
        <vt:lpwstr/>
      </vt:variant>
      <vt:variant>
        <vt:i4>6094913</vt:i4>
      </vt:variant>
      <vt:variant>
        <vt:i4>804</vt:i4>
      </vt:variant>
      <vt:variant>
        <vt:i4>0</vt:i4>
      </vt:variant>
      <vt:variant>
        <vt:i4>5</vt:i4>
      </vt:variant>
      <vt:variant>
        <vt:lpwstr>jl:1004032.280000</vt:lpwstr>
      </vt:variant>
      <vt:variant>
        <vt:lpwstr/>
      </vt:variant>
      <vt:variant>
        <vt:i4>7143547</vt:i4>
      </vt:variant>
      <vt:variant>
        <vt:i4>801</vt:i4>
      </vt:variant>
      <vt:variant>
        <vt:i4>0</vt:i4>
      </vt:variant>
      <vt:variant>
        <vt:i4>5</vt:i4>
      </vt:variant>
      <vt:variant>
        <vt:lpwstr>jl:1004032.20010300</vt:lpwstr>
      </vt:variant>
      <vt:variant>
        <vt:lpwstr/>
      </vt:variant>
      <vt:variant>
        <vt:i4>7602277</vt:i4>
      </vt:variant>
      <vt:variant>
        <vt:i4>798</vt:i4>
      </vt:variant>
      <vt:variant>
        <vt:i4>0</vt:i4>
      </vt:variant>
      <vt:variant>
        <vt:i4>5</vt:i4>
      </vt:variant>
      <vt:variant>
        <vt:lpwstr>jl:38313806.250000</vt:lpwstr>
      </vt:variant>
      <vt:variant>
        <vt:lpwstr/>
      </vt:variant>
      <vt:variant>
        <vt:i4>7733356</vt:i4>
      </vt:variant>
      <vt:variant>
        <vt:i4>795</vt:i4>
      </vt:variant>
      <vt:variant>
        <vt:i4>0</vt:i4>
      </vt:variant>
      <vt:variant>
        <vt:i4>5</vt:i4>
      </vt:variant>
      <vt:variant>
        <vt:lpwstr>jl:38207408.825</vt:lpwstr>
      </vt:variant>
      <vt:variant>
        <vt:lpwstr/>
      </vt:variant>
      <vt:variant>
        <vt:i4>7995488</vt:i4>
      </vt:variant>
      <vt:variant>
        <vt:i4>792</vt:i4>
      </vt:variant>
      <vt:variant>
        <vt:i4>0</vt:i4>
      </vt:variant>
      <vt:variant>
        <vt:i4>5</vt:i4>
      </vt:variant>
      <vt:variant>
        <vt:lpwstr>jl:37864526.250000</vt:lpwstr>
      </vt:variant>
      <vt:variant>
        <vt:lpwstr/>
      </vt:variant>
      <vt:variant>
        <vt:i4>8061032</vt:i4>
      </vt:variant>
      <vt:variant>
        <vt:i4>789</vt:i4>
      </vt:variant>
      <vt:variant>
        <vt:i4>0</vt:i4>
      </vt:variant>
      <vt:variant>
        <vt:i4>5</vt:i4>
      </vt:variant>
      <vt:variant>
        <vt:lpwstr>jl:34378940.25</vt:lpwstr>
      </vt:variant>
      <vt:variant>
        <vt:lpwstr/>
      </vt:variant>
      <vt:variant>
        <vt:i4>7995495</vt:i4>
      </vt:variant>
      <vt:variant>
        <vt:i4>786</vt:i4>
      </vt:variant>
      <vt:variant>
        <vt:i4>0</vt:i4>
      </vt:variant>
      <vt:variant>
        <vt:i4>5</vt:i4>
      </vt:variant>
      <vt:variant>
        <vt:lpwstr>jl:34943643.250000</vt:lpwstr>
      </vt:variant>
      <vt:variant>
        <vt:lpwstr/>
      </vt:variant>
      <vt:variant>
        <vt:i4>7340135</vt:i4>
      </vt:variant>
      <vt:variant>
        <vt:i4>783</vt:i4>
      </vt:variant>
      <vt:variant>
        <vt:i4>0</vt:i4>
      </vt:variant>
      <vt:variant>
        <vt:i4>5</vt:i4>
      </vt:variant>
      <vt:variant>
        <vt:lpwstr>jl:37532233.25</vt:lpwstr>
      </vt:variant>
      <vt:variant>
        <vt:lpwstr/>
      </vt:variant>
      <vt:variant>
        <vt:i4>7995488</vt:i4>
      </vt:variant>
      <vt:variant>
        <vt:i4>780</vt:i4>
      </vt:variant>
      <vt:variant>
        <vt:i4>0</vt:i4>
      </vt:variant>
      <vt:variant>
        <vt:i4>5</vt:i4>
      </vt:variant>
      <vt:variant>
        <vt:lpwstr>jl:37864526.250000</vt:lpwstr>
      </vt:variant>
      <vt:variant>
        <vt:lpwstr/>
      </vt:variant>
      <vt:variant>
        <vt:i4>8061032</vt:i4>
      </vt:variant>
      <vt:variant>
        <vt:i4>777</vt:i4>
      </vt:variant>
      <vt:variant>
        <vt:i4>0</vt:i4>
      </vt:variant>
      <vt:variant>
        <vt:i4>5</vt:i4>
      </vt:variant>
      <vt:variant>
        <vt:lpwstr>jl:34378940.25</vt:lpwstr>
      </vt:variant>
      <vt:variant>
        <vt:lpwstr/>
      </vt:variant>
      <vt:variant>
        <vt:i4>7733353</vt:i4>
      </vt:variant>
      <vt:variant>
        <vt:i4>774</vt:i4>
      </vt:variant>
      <vt:variant>
        <vt:i4>0</vt:i4>
      </vt:variant>
      <vt:variant>
        <vt:i4>5</vt:i4>
      </vt:variant>
      <vt:variant>
        <vt:lpwstr>jl:31226860.250000</vt:lpwstr>
      </vt:variant>
      <vt:variant>
        <vt:lpwstr/>
      </vt:variant>
      <vt:variant>
        <vt:i4>4718676</vt:i4>
      </vt:variant>
      <vt:variant>
        <vt:i4>771</vt:i4>
      </vt:variant>
      <vt:variant>
        <vt:i4>0</vt:i4>
      </vt:variant>
      <vt:variant>
        <vt:i4>5</vt:i4>
      </vt:variant>
      <vt:variant>
        <vt:lpwstr>jl:31224480.1225</vt:lpwstr>
      </vt:variant>
      <vt:variant>
        <vt:lpwstr/>
      </vt:variant>
      <vt:variant>
        <vt:i4>8192110</vt:i4>
      </vt:variant>
      <vt:variant>
        <vt:i4>768</vt:i4>
      </vt:variant>
      <vt:variant>
        <vt:i4>0</vt:i4>
      </vt:variant>
      <vt:variant>
        <vt:i4>5</vt:i4>
      </vt:variant>
      <vt:variant>
        <vt:lpwstr>jl:30962329.250000</vt:lpwstr>
      </vt:variant>
      <vt:variant>
        <vt:lpwstr/>
      </vt:variant>
      <vt:variant>
        <vt:i4>4915280</vt:i4>
      </vt:variant>
      <vt:variant>
        <vt:i4>765</vt:i4>
      </vt:variant>
      <vt:variant>
        <vt:i4>0</vt:i4>
      </vt:variant>
      <vt:variant>
        <vt:i4>5</vt:i4>
      </vt:variant>
      <vt:variant>
        <vt:lpwstr>jl:30961502.1103</vt:lpwstr>
      </vt:variant>
      <vt:variant>
        <vt:lpwstr/>
      </vt:variant>
      <vt:variant>
        <vt:i4>8323174</vt:i4>
      </vt:variant>
      <vt:variant>
        <vt:i4>762</vt:i4>
      </vt:variant>
      <vt:variant>
        <vt:i4>0</vt:i4>
      </vt:variant>
      <vt:variant>
        <vt:i4>5</vt:i4>
      </vt:variant>
      <vt:variant>
        <vt:lpwstr>jl:30933116.250000</vt:lpwstr>
      </vt:variant>
      <vt:variant>
        <vt:lpwstr/>
      </vt:variant>
      <vt:variant>
        <vt:i4>7798887</vt:i4>
      </vt:variant>
      <vt:variant>
        <vt:i4>759</vt:i4>
      </vt:variant>
      <vt:variant>
        <vt:i4>0</vt:i4>
      </vt:variant>
      <vt:variant>
        <vt:i4>5</vt:i4>
      </vt:variant>
      <vt:variant>
        <vt:lpwstr>jl:30932680.25</vt:lpwstr>
      </vt:variant>
      <vt:variant>
        <vt:lpwstr/>
      </vt:variant>
      <vt:variant>
        <vt:i4>6225996</vt:i4>
      </vt:variant>
      <vt:variant>
        <vt:i4>756</vt:i4>
      </vt:variant>
      <vt:variant>
        <vt:i4>0</vt:i4>
      </vt:variant>
      <vt:variant>
        <vt:i4>5</vt:i4>
      </vt:variant>
      <vt:variant>
        <vt:lpwstr>jl:3004032.250000</vt:lpwstr>
      </vt:variant>
      <vt:variant>
        <vt:lpwstr/>
      </vt:variant>
      <vt:variant>
        <vt:i4>7274617</vt:i4>
      </vt:variant>
      <vt:variant>
        <vt:i4>753</vt:i4>
      </vt:variant>
      <vt:variant>
        <vt:i4>0</vt:i4>
      </vt:variant>
      <vt:variant>
        <vt:i4>5</vt:i4>
      </vt:variant>
      <vt:variant>
        <vt:lpwstr>jl:1040051.225</vt:lpwstr>
      </vt:variant>
      <vt:variant>
        <vt:lpwstr/>
      </vt:variant>
      <vt:variant>
        <vt:i4>4718673</vt:i4>
      </vt:variant>
      <vt:variant>
        <vt:i4>750</vt:i4>
      </vt:variant>
      <vt:variant>
        <vt:i4>0</vt:i4>
      </vt:variant>
      <vt:variant>
        <vt:i4>5</vt:i4>
      </vt:variant>
      <vt:variant>
        <vt:lpwstr>jl:31278631.0</vt:lpwstr>
      </vt:variant>
      <vt:variant>
        <vt:lpwstr/>
      </vt:variant>
      <vt:variant>
        <vt:i4>4325463</vt:i4>
      </vt:variant>
      <vt:variant>
        <vt:i4>747</vt:i4>
      </vt:variant>
      <vt:variant>
        <vt:i4>0</vt:i4>
      </vt:variant>
      <vt:variant>
        <vt:i4>5</vt:i4>
      </vt:variant>
      <vt:variant>
        <vt:lpwstr>jl:30932680.20000</vt:lpwstr>
      </vt:variant>
      <vt:variant>
        <vt:lpwstr/>
      </vt:variant>
      <vt:variant>
        <vt:i4>7864423</vt:i4>
      </vt:variant>
      <vt:variant>
        <vt:i4>744</vt:i4>
      </vt:variant>
      <vt:variant>
        <vt:i4>0</vt:i4>
      </vt:variant>
      <vt:variant>
        <vt:i4>5</vt:i4>
      </vt:variant>
      <vt:variant>
        <vt:lpwstr>jl:34943643.240300</vt:lpwstr>
      </vt:variant>
      <vt:variant>
        <vt:lpwstr/>
      </vt:variant>
      <vt:variant>
        <vt:i4>4259926</vt:i4>
      </vt:variant>
      <vt:variant>
        <vt:i4>741</vt:i4>
      </vt:variant>
      <vt:variant>
        <vt:i4>0</vt:i4>
      </vt:variant>
      <vt:variant>
        <vt:i4>5</vt:i4>
      </vt:variant>
      <vt:variant>
        <vt:lpwstr>jl:37532233.1024</vt:lpwstr>
      </vt:variant>
      <vt:variant>
        <vt:lpwstr/>
      </vt:variant>
      <vt:variant>
        <vt:i4>7929956</vt:i4>
      </vt:variant>
      <vt:variant>
        <vt:i4>738</vt:i4>
      </vt:variant>
      <vt:variant>
        <vt:i4>0</vt:i4>
      </vt:variant>
      <vt:variant>
        <vt:i4>5</vt:i4>
      </vt:variant>
      <vt:variant>
        <vt:lpwstr>jl:39730599.240200</vt:lpwstr>
      </vt:variant>
      <vt:variant>
        <vt:lpwstr/>
      </vt:variant>
      <vt:variant>
        <vt:i4>4980822</vt:i4>
      </vt:variant>
      <vt:variant>
        <vt:i4>735</vt:i4>
      </vt:variant>
      <vt:variant>
        <vt:i4>0</vt:i4>
      </vt:variant>
      <vt:variant>
        <vt:i4>5</vt:i4>
      </vt:variant>
      <vt:variant>
        <vt:lpwstr>jl:36651733.1900</vt:lpwstr>
      </vt:variant>
      <vt:variant>
        <vt:lpwstr/>
      </vt:variant>
      <vt:variant>
        <vt:i4>7798885</vt:i4>
      </vt:variant>
      <vt:variant>
        <vt:i4>732</vt:i4>
      </vt:variant>
      <vt:variant>
        <vt:i4>0</vt:i4>
      </vt:variant>
      <vt:variant>
        <vt:i4>5</vt:i4>
      </vt:variant>
      <vt:variant>
        <vt:lpwstr>jl:38313806.240200</vt:lpwstr>
      </vt:variant>
      <vt:variant>
        <vt:lpwstr/>
      </vt:variant>
      <vt:variant>
        <vt:i4>7733356</vt:i4>
      </vt:variant>
      <vt:variant>
        <vt:i4>729</vt:i4>
      </vt:variant>
      <vt:variant>
        <vt:i4>0</vt:i4>
      </vt:variant>
      <vt:variant>
        <vt:i4>5</vt:i4>
      </vt:variant>
      <vt:variant>
        <vt:lpwstr>jl:38207408.824</vt:lpwstr>
      </vt:variant>
      <vt:variant>
        <vt:lpwstr/>
      </vt:variant>
      <vt:variant>
        <vt:i4>7798880</vt:i4>
      </vt:variant>
      <vt:variant>
        <vt:i4>726</vt:i4>
      </vt:variant>
      <vt:variant>
        <vt:i4>0</vt:i4>
      </vt:variant>
      <vt:variant>
        <vt:i4>5</vt:i4>
      </vt:variant>
      <vt:variant>
        <vt:lpwstr>jl:31300417.240000</vt:lpwstr>
      </vt:variant>
      <vt:variant>
        <vt:lpwstr/>
      </vt:variant>
      <vt:variant>
        <vt:i4>7602279</vt:i4>
      </vt:variant>
      <vt:variant>
        <vt:i4>723</vt:i4>
      </vt:variant>
      <vt:variant>
        <vt:i4>0</vt:i4>
      </vt:variant>
      <vt:variant>
        <vt:i4>5</vt:i4>
      </vt:variant>
      <vt:variant>
        <vt:lpwstr>jl:31300061.700</vt:lpwstr>
      </vt:variant>
      <vt:variant>
        <vt:lpwstr/>
      </vt:variant>
      <vt:variant>
        <vt:i4>8257638</vt:i4>
      </vt:variant>
      <vt:variant>
        <vt:i4>720</vt:i4>
      </vt:variant>
      <vt:variant>
        <vt:i4>0</vt:i4>
      </vt:variant>
      <vt:variant>
        <vt:i4>5</vt:i4>
      </vt:variant>
      <vt:variant>
        <vt:lpwstr>jl:30933116.240000</vt:lpwstr>
      </vt:variant>
      <vt:variant>
        <vt:lpwstr/>
      </vt:variant>
      <vt:variant>
        <vt:i4>7340135</vt:i4>
      </vt:variant>
      <vt:variant>
        <vt:i4>717</vt:i4>
      </vt:variant>
      <vt:variant>
        <vt:i4>0</vt:i4>
      </vt:variant>
      <vt:variant>
        <vt:i4>5</vt:i4>
      </vt:variant>
      <vt:variant>
        <vt:lpwstr>jl:30932680.22</vt:lpwstr>
      </vt:variant>
      <vt:variant>
        <vt:lpwstr/>
      </vt:variant>
      <vt:variant>
        <vt:i4>6225997</vt:i4>
      </vt:variant>
      <vt:variant>
        <vt:i4>714</vt:i4>
      </vt:variant>
      <vt:variant>
        <vt:i4>0</vt:i4>
      </vt:variant>
      <vt:variant>
        <vt:i4>5</vt:i4>
      </vt:variant>
      <vt:variant>
        <vt:lpwstr>jl:3004032.240000</vt:lpwstr>
      </vt:variant>
      <vt:variant>
        <vt:lpwstr/>
      </vt:variant>
      <vt:variant>
        <vt:i4>7209081</vt:i4>
      </vt:variant>
      <vt:variant>
        <vt:i4>711</vt:i4>
      </vt:variant>
      <vt:variant>
        <vt:i4>0</vt:i4>
      </vt:variant>
      <vt:variant>
        <vt:i4>5</vt:i4>
      </vt:variant>
      <vt:variant>
        <vt:lpwstr>jl:1040051.224</vt:lpwstr>
      </vt:variant>
      <vt:variant>
        <vt:lpwstr/>
      </vt:variant>
      <vt:variant>
        <vt:i4>4325463</vt:i4>
      </vt:variant>
      <vt:variant>
        <vt:i4>708</vt:i4>
      </vt:variant>
      <vt:variant>
        <vt:i4>0</vt:i4>
      </vt:variant>
      <vt:variant>
        <vt:i4>5</vt:i4>
      </vt:variant>
      <vt:variant>
        <vt:lpwstr>jl:30932680.20000</vt:lpwstr>
      </vt:variant>
      <vt:variant>
        <vt:lpwstr/>
      </vt:variant>
      <vt:variant>
        <vt:i4>7864422</vt:i4>
      </vt:variant>
      <vt:variant>
        <vt:i4>705</vt:i4>
      </vt:variant>
      <vt:variant>
        <vt:i4>0</vt:i4>
      </vt:variant>
      <vt:variant>
        <vt:i4>5</vt:i4>
      </vt:variant>
      <vt:variant>
        <vt:lpwstr>jl:30933116.220000</vt:lpwstr>
      </vt:variant>
      <vt:variant>
        <vt:lpwstr/>
      </vt:variant>
      <vt:variant>
        <vt:i4>7340135</vt:i4>
      </vt:variant>
      <vt:variant>
        <vt:i4>702</vt:i4>
      </vt:variant>
      <vt:variant>
        <vt:i4>0</vt:i4>
      </vt:variant>
      <vt:variant>
        <vt:i4>5</vt:i4>
      </vt:variant>
      <vt:variant>
        <vt:lpwstr>jl:30932680.22</vt:lpwstr>
      </vt:variant>
      <vt:variant>
        <vt:lpwstr/>
      </vt:variant>
      <vt:variant>
        <vt:i4>6225995</vt:i4>
      </vt:variant>
      <vt:variant>
        <vt:i4>699</vt:i4>
      </vt:variant>
      <vt:variant>
        <vt:i4>0</vt:i4>
      </vt:variant>
      <vt:variant>
        <vt:i4>5</vt:i4>
      </vt:variant>
      <vt:variant>
        <vt:lpwstr>jl:3004032.220000</vt:lpwstr>
      </vt:variant>
      <vt:variant>
        <vt:lpwstr/>
      </vt:variant>
      <vt:variant>
        <vt:i4>6815865</vt:i4>
      </vt:variant>
      <vt:variant>
        <vt:i4>696</vt:i4>
      </vt:variant>
      <vt:variant>
        <vt:i4>0</vt:i4>
      </vt:variant>
      <vt:variant>
        <vt:i4>5</vt:i4>
      </vt:variant>
      <vt:variant>
        <vt:lpwstr>jl:1040051.222</vt:lpwstr>
      </vt:variant>
      <vt:variant>
        <vt:lpwstr/>
      </vt:variant>
      <vt:variant>
        <vt:i4>5636161</vt:i4>
      </vt:variant>
      <vt:variant>
        <vt:i4>693</vt:i4>
      </vt:variant>
      <vt:variant>
        <vt:i4>0</vt:i4>
      </vt:variant>
      <vt:variant>
        <vt:i4>5</vt:i4>
      </vt:variant>
      <vt:variant>
        <vt:lpwstr>jl:1040583.970000</vt:lpwstr>
      </vt:variant>
      <vt:variant>
        <vt:lpwstr/>
      </vt:variant>
      <vt:variant>
        <vt:i4>7995495</vt:i4>
      </vt:variant>
      <vt:variant>
        <vt:i4>690</vt:i4>
      </vt:variant>
      <vt:variant>
        <vt:i4>0</vt:i4>
      </vt:variant>
      <vt:variant>
        <vt:i4>5</vt:i4>
      </vt:variant>
      <vt:variant>
        <vt:lpwstr>jl:34943643.210400</vt:lpwstr>
      </vt:variant>
      <vt:variant>
        <vt:lpwstr/>
      </vt:variant>
      <vt:variant>
        <vt:i4>7602279</vt:i4>
      </vt:variant>
      <vt:variant>
        <vt:i4>687</vt:i4>
      </vt:variant>
      <vt:variant>
        <vt:i4>0</vt:i4>
      </vt:variant>
      <vt:variant>
        <vt:i4>5</vt:i4>
      </vt:variant>
      <vt:variant>
        <vt:lpwstr>jl:37532233.21</vt:lpwstr>
      </vt:variant>
      <vt:variant>
        <vt:lpwstr/>
      </vt:variant>
      <vt:variant>
        <vt:i4>4718673</vt:i4>
      </vt:variant>
      <vt:variant>
        <vt:i4>684</vt:i4>
      </vt:variant>
      <vt:variant>
        <vt:i4>0</vt:i4>
      </vt:variant>
      <vt:variant>
        <vt:i4>5</vt:i4>
      </vt:variant>
      <vt:variant>
        <vt:lpwstr>jl:31278631.0</vt:lpwstr>
      </vt:variant>
      <vt:variant>
        <vt:lpwstr/>
      </vt:variant>
      <vt:variant>
        <vt:i4>7471205</vt:i4>
      </vt:variant>
      <vt:variant>
        <vt:i4>681</vt:i4>
      </vt:variant>
      <vt:variant>
        <vt:i4>0</vt:i4>
      </vt:variant>
      <vt:variant>
        <vt:i4>5</vt:i4>
      </vt:variant>
      <vt:variant>
        <vt:lpwstr>jl:38313806.210200</vt:lpwstr>
      </vt:variant>
      <vt:variant>
        <vt:lpwstr/>
      </vt:variant>
      <vt:variant>
        <vt:i4>7733356</vt:i4>
      </vt:variant>
      <vt:variant>
        <vt:i4>678</vt:i4>
      </vt:variant>
      <vt:variant>
        <vt:i4>0</vt:i4>
      </vt:variant>
      <vt:variant>
        <vt:i4>5</vt:i4>
      </vt:variant>
      <vt:variant>
        <vt:lpwstr>jl:38207408.821</vt:lpwstr>
      </vt:variant>
      <vt:variant>
        <vt:lpwstr/>
      </vt:variant>
      <vt:variant>
        <vt:i4>6225992</vt:i4>
      </vt:variant>
      <vt:variant>
        <vt:i4>675</vt:i4>
      </vt:variant>
      <vt:variant>
        <vt:i4>0</vt:i4>
      </vt:variant>
      <vt:variant>
        <vt:i4>5</vt:i4>
      </vt:variant>
      <vt:variant>
        <vt:lpwstr>jl:3004032.210000</vt:lpwstr>
      </vt:variant>
      <vt:variant>
        <vt:lpwstr/>
      </vt:variant>
      <vt:variant>
        <vt:i4>7012473</vt:i4>
      </vt:variant>
      <vt:variant>
        <vt:i4>672</vt:i4>
      </vt:variant>
      <vt:variant>
        <vt:i4>0</vt:i4>
      </vt:variant>
      <vt:variant>
        <vt:i4>5</vt:i4>
      </vt:variant>
      <vt:variant>
        <vt:lpwstr>jl:1040051.221</vt:lpwstr>
      </vt:variant>
      <vt:variant>
        <vt:lpwstr/>
      </vt:variant>
      <vt:variant>
        <vt:i4>6094921</vt:i4>
      </vt:variant>
      <vt:variant>
        <vt:i4>669</vt:i4>
      </vt:variant>
      <vt:variant>
        <vt:i4>0</vt:i4>
      </vt:variant>
      <vt:variant>
        <vt:i4>5</vt:i4>
      </vt:variant>
      <vt:variant>
        <vt:lpwstr>jl:1004032.200000</vt:lpwstr>
      </vt:variant>
      <vt:variant>
        <vt:lpwstr/>
      </vt:variant>
      <vt:variant>
        <vt:i4>4390997</vt:i4>
      </vt:variant>
      <vt:variant>
        <vt:i4>666</vt:i4>
      </vt:variant>
      <vt:variant>
        <vt:i4>0</vt:i4>
      </vt:variant>
      <vt:variant>
        <vt:i4>5</vt:i4>
      </vt:variant>
      <vt:variant>
        <vt:lpwstr>jl:38313806.20010300</vt:lpwstr>
      </vt:variant>
      <vt:variant>
        <vt:lpwstr/>
      </vt:variant>
      <vt:variant>
        <vt:i4>4522070</vt:i4>
      </vt:variant>
      <vt:variant>
        <vt:i4>663</vt:i4>
      </vt:variant>
      <vt:variant>
        <vt:i4>0</vt:i4>
      </vt:variant>
      <vt:variant>
        <vt:i4>5</vt:i4>
      </vt:variant>
      <vt:variant>
        <vt:lpwstr>jl:38207408.2001</vt:lpwstr>
      </vt:variant>
      <vt:variant>
        <vt:lpwstr/>
      </vt:variant>
      <vt:variant>
        <vt:i4>4325461</vt:i4>
      </vt:variant>
      <vt:variant>
        <vt:i4>660</vt:i4>
      </vt:variant>
      <vt:variant>
        <vt:i4>0</vt:i4>
      </vt:variant>
      <vt:variant>
        <vt:i4>5</vt:i4>
      </vt:variant>
      <vt:variant>
        <vt:lpwstr>jl:38313806.20010200</vt:lpwstr>
      </vt:variant>
      <vt:variant>
        <vt:lpwstr/>
      </vt:variant>
      <vt:variant>
        <vt:i4>4522070</vt:i4>
      </vt:variant>
      <vt:variant>
        <vt:i4>657</vt:i4>
      </vt:variant>
      <vt:variant>
        <vt:i4>0</vt:i4>
      </vt:variant>
      <vt:variant>
        <vt:i4>5</vt:i4>
      </vt:variant>
      <vt:variant>
        <vt:lpwstr>jl:38207408.2001</vt:lpwstr>
      </vt:variant>
      <vt:variant>
        <vt:lpwstr/>
      </vt:variant>
      <vt:variant>
        <vt:i4>5177432</vt:i4>
      </vt:variant>
      <vt:variant>
        <vt:i4>654</vt:i4>
      </vt:variant>
      <vt:variant>
        <vt:i4>0</vt:i4>
      </vt:variant>
      <vt:variant>
        <vt:i4>5</vt:i4>
      </vt:variant>
      <vt:variant>
        <vt:lpwstr>jl:34378940.2001</vt:lpwstr>
      </vt:variant>
      <vt:variant>
        <vt:lpwstr/>
      </vt:variant>
      <vt:variant>
        <vt:i4>6029387</vt:i4>
      </vt:variant>
      <vt:variant>
        <vt:i4>651</vt:i4>
      </vt:variant>
      <vt:variant>
        <vt:i4>0</vt:i4>
      </vt:variant>
      <vt:variant>
        <vt:i4>5</vt:i4>
      </vt:variant>
      <vt:variant>
        <vt:lpwstr>jl:1004032.320000</vt:lpwstr>
      </vt:variant>
      <vt:variant>
        <vt:lpwstr/>
      </vt:variant>
      <vt:variant>
        <vt:i4>7143544</vt:i4>
      </vt:variant>
      <vt:variant>
        <vt:i4>648</vt:i4>
      </vt:variant>
      <vt:variant>
        <vt:i4>0</vt:i4>
      </vt:variant>
      <vt:variant>
        <vt:i4>5</vt:i4>
      </vt:variant>
      <vt:variant>
        <vt:lpwstr>jl:1004032.20010000</vt:lpwstr>
      </vt:variant>
      <vt:variant>
        <vt:lpwstr/>
      </vt:variant>
      <vt:variant>
        <vt:i4>4718677</vt:i4>
      </vt:variant>
      <vt:variant>
        <vt:i4>645</vt:i4>
      </vt:variant>
      <vt:variant>
        <vt:i4>0</vt:i4>
      </vt:variant>
      <vt:variant>
        <vt:i4>5</vt:i4>
      </vt:variant>
      <vt:variant>
        <vt:lpwstr>jl:35766084.20010100</vt:lpwstr>
      </vt:variant>
      <vt:variant>
        <vt:lpwstr/>
      </vt:variant>
      <vt:variant>
        <vt:i4>8323176</vt:i4>
      </vt:variant>
      <vt:variant>
        <vt:i4>642</vt:i4>
      </vt:variant>
      <vt:variant>
        <vt:i4>0</vt:i4>
      </vt:variant>
      <vt:variant>
        <vt:i4>5</vt:i4>
      </vt:variant>
      <vt:variant>
        <vt:lpwstr>jl:33913864.620</vt:lpwstr>
      </vt:variant>
      <vt:variant>
        <vt:lpwstr/>
      </vt:variant>
      <vt:variant>
        <vt:i4>4259925</vt:i4>
      </vt:variant>
      <vt:variant>
        <vt:i4>639</vt:i4>
      </vt:variant>
      <vt:variant>
        <vt:i4>0</vt:i4>
      </vt:variant>
      <vt:variant>
        <vt:i4>5</vt:i4>
      </vt:variant>
      <vt:variant>
        <vt:lpwstr>jl:38313806.20010100</vt:lpwstr>
      </vt:variant>
      <vt:variant>
        <vt:lpwstr/>
      </vt:variant>
      <vt:variant>
        <vt:i4>7733356</vt:i4>
      </vt:variant>
      <vt:variant>
        <vt:i4>636</vt:i4>
      </vt:variant>
      <vt:variant>
        <vt:i4>0</vt:i4>
      </vt:variant>
      <vt:variant>
        <vt:i4>5</vt:i4>
      </vt:variant>
      <vt:variant>
        <vt:lpwstr>jl:38207408.820</vt:lpwstr>
      </vt:variant>
      <vt:variant>
        <vt:lpwstr/>
      </vt:variant>
      <vt:variant>
        <vt:i4>4718683</vt:i4>
      </vt:variant>
      <vt:variant>
        <vt:i4>633</vt:i4>
      </vt:variant>
      <vt:variant>
        <vt:i4>0</vt:i4>
      </vt:variant>
      <vt:variant>
        <vt:i4>5</vt:i4>
      </vt:variant>
      <vt:variant>
        <vt:lpwstr>jl:34378940.1600</vt:lpwstr>
      </vt:variant>
      <vt:variant>
        <vt:lpwstr/>
      </vt:variant>
      <vt:variant>
        <vt:i4>7667814</vt:i4>
      </vt:variant>
      <vt:variant>
        <vt:i4>630</vt:i4>
      </vt:variant>
      <vt:variant>
        <vt:i4>0</vt:i4>
      </vt:variant>
      <vt:variant>
        <vt:i4>5</vt:i4>
      </vt:variant>
      <vt:variant>
        <vt:lpwstr>jl:36438687.200000</vt:lpwstr>
      </vt:variant>
      <vt:variant>
        <vt:lpwstr/>
      </vt:variant>
      <vt:variant>
        <vt:i4>8323175</vt:i4>
      </vt:variant>
      <vt:variant>
        <vt:i4>627</vt:i4>
      </vt:variant>
      <vt:variant>
        <vt:i4>0</vt:i4>
      </vt:variant>
      <vt:variant>
        <vt:i4>5</vt:i4>
      </vt:variant>
      <vt:variant>
        <vt:lpwstr>jl:32157581.400</vt:lpwstr>
      </vt:variant>
      <vt:variant>
        <vt:lpwstr/>
      </vt:variant>
      <vt:variant>
        <vt:i4>6160448</vt:i4>
      </vt:variant>
      <vt:variant>
        <vt:i4>624</vt:i4>
      </vt:variant>
      <vt:variant>
        <vt:i4>0</vt:i4>
      </vt:variant>
      <vt:variant>
        <vt:i4>5</vt:i4>
      </vt:variant>
      <vt:variant>
        <vt:lpwstr>jl:1004032.190000</vt:lpwstr>
      </vt:variant>
      <vt:variant>
        <vt:lpwstr/>
      </vt:variant>
      <vt:variant>
        <vt:i4>6029391</vt:i4>
      </vt:variant>
      <vt:variant>
        <vt:i4>621</vt:i4>
      </vt:variant>
      <vt:variant>
        <vt:i4>0</vt:i4>
      </vt:variant>
      <vt:variant>
        <vt:i4>5</vt:i4>
      </vt:variant>
      <vt:variant>
        <vt:lpwstr>jl:1004032.360000</vt:lpwstr>
      </vt:variant>
      <vt:variant>
        <vt:lpwstr/>
      </vt:variant>
      <vt:variant>
        <vt:i4>6160463</vt:i4>
      </vt:variant>
      <vt:variant>
        <vt:i4>618</vt:i4>
      </vt:variant>
      <vt:variant>
        <vt:i4>0</vt:i4>
      </vt:variant>
      <vt:variant>
        <vt:i4>5</vt:i4>
      </vt:variant>
      <vt:variant>
        <vt:lpwstr>jl:1004032.160000</vt:lpwstr>
      </vt:variant>
      <vt:variant>
        <vt:lpwstr/>
      </vt:variant>
      <vt:variant>
        <vt:i4>6750327</vt:i4>
      </vt:variant>
      <vt:variant>
        <vt:i4>615</vt:i4>
      </vt:variant>
      <vt:variant>
        <vt:i4>0</vt:i4>
      </vt:variant>
      <vt:variant>
        <vt:i4>5</vt:i4>
      </vt:variant>
      <vt:variant>
        <vt:lpwstr>jl:1006061.2990000</vt:lpwstr>
      </vt:variant>
      <vt:variant>
        <vt:lpwstr/>
      </vt:variant>
      <vt:variant>
        <vt:i4>6029377</vt:i4>
      </vt:variant>
      <vt:variant>
        <vt:i4>612</vt:i4>
      </vt:variant>
      <vt:variant>
        <vt:i4>0</vt:i4>
      </vt:variant>
      <vt:variant>
        <vt:i4>5</vt:i4>
      </vt:variant>
      <vt:variant>
        <vt:lpwstr>jl:3004032.180000</vt:lpwstr>
      </vt:variant>
      <vt:variant>
        <vt:lpwstr/>
      </vt:variant>
      <vt:variant>
        <vt:i4>6422650</vt:i4>
      </vt:variant>
      <vt:variant>
        <vt:i4>609</vt:i4>
      </vt:variant>
      <vt:variant>
        <vt:i4>0</vt:i4>
      </vt:variant>
      <vt:variant>
        <vt:i4>5</vt:i4>
      </vt:variant>
      <vt:variant>
        <vt:lpwstr>jl:1040051.218</vt:lpwstr>
      </vt:variant>
      <vt:variant>
        <vt:lpwstr/>
      </vt:variant>
      <vt:variant>
        <vt:i4>7864430</vt:i4>
      </vt:variant>
      <vt:variant>
        <vt:i4>606</vt:i4>
      </vt:variant>
      <vt:variant>
        <vt:i4>0</vt:i4>
      </vt:variant>
      <vt:variant>
        <vt:i4>5</vt:i4>
      </vt:variant>
      <vt:variant>
        <vt:lpwstr>jl:34329053.3680000</vt:lpwstr>
      </vt:variant>
      <vt:variant>
        <vt:lpwstr/>
      </vt:variant>
      <vt:variant>
        <vt:i4>7733344</vt:i4>
      </vt:variant>
      <vt:variant>
        <vt:i4>603</vt:i4>
      </vt:variant>
      <vt:variant>
        <vt:i4>0</vt:i4>
      </vt:variant>
      <vt:variant>
        <vt:i4>5</vt:i4>
      </vt:variant>
      <vt:variant>
        <vt:lpwstr>jl:30118383.160000</vt:lpwstr>
      </vt:variant>
      <vt:variant>
        <vt:lpwstr/>
      </vt:variant>
      <vt:variant>
        <vt:i4>7405667</vt:i4>
      </vt:variant>
      <vt:variant>
        <vt:i4>600</vt:i4>
      </vt:variant>
      <vt:variant>
        <vt:i4>0</vt:i4>
      </vt:variant>
      <vt:variant>
        <vt:i4>5</vt:i4>
      </vt:variant>
      <vt:variant>
        <vt:lpwstr>jl:30118296.600</vt:lpwstr>
      </vt:variant>
      <vt:variant>
        <vt:lpwstr/>
      </vt:variant>
      <vt:variant>
        <vt:i4>5767235</vt:i4>
      </vt:variant>
      <vt:variant>
        <vt:i4>597</vt:i4>
      </vt:variant>
      <vt:variant>
        <vt:i4>0</vt:i4>
      </vt:variant>
      <vt:variant>
        <vt:i4>5</vt:i4>
      </vt:variant>
      <vt:variant>
        <vt:lpwstr>jl:1044293.0</vt:lpwstr>
      </vt:variant>
      <vt:variant>
        <vt:lpwstr/>
      </vt:variant>
      <vt:variant>
        <vt:i4>7471214</vt:i4>
      </vt:variant>
      <vt:variant>
        <vt:i4>594</vt:i4>
      </vt:variant>
      <vt:variant>
        <vt:i4>0</vt:i4>
      </vt:variant>
      <vt:variant>
        <vt:i4>5</vt:i4>
      </vt:variant>
      <vt:variant>
        <vt:lpwstr>jl:1014636.3 30118294.0</vt:lpwstr>
      </vt:variant>
      <vt:variant>
        <vt:lpwstr/>
      </vt:variant>
      <vt:variant>
        <vt:i4>7667808</vt:i4>
      </vt:variant>
      <vt:variant>
        <vt:i4>591</vt:i4>
      </vt:variant>
      <vt:variant>
        <vt:i4>0</vt:i4>
      </vt:variant>
      <vt:variant>
        <vt:i4>5</vt:i4>
      </vt:variant>
      <vt:variant>
        <vt:lpwstr>jl:30118383.150000</vt:lpwstr>
      </vt:variant>
      <vt:variant>
        <vt:lpwstr/>
      </vt:variant>
      <vt:variant>
        <vt:i4>7405667</vt:i4>
      </vt:variant>
      <vt:variant>
        <vt:i4>588</vt:i4>
      </vt:variant>
      <vt:variant>
        <vt:i4>0</vt:i4>
      </vt:variant>
      <vt:variant>
        <vt:i4>5</vt:i4>
      </vt:variant>
      <vt:variant>
        <vt:lpwstr>jl:30118296.600</vt:lpwstr>
      </vt:variant>
      <vt:variant>
        <vt:lpwstr/>
      </vt:variant>
      <vt:variant>
        <vt:i4>7209085</vt:i4>
      </vt:variant>
      <vt:variant>
        <vt:i4>585</vt:i4>
      </vt:variant>
      <vt:variant>
        <vt:i4>0</vt:i4>
      </vt:variant>
      <vt:variant>
        <vt:i4>5</vt:i4>
      </vt:variant>
      <vt:variant>
        <vt:lpwstr>jl:1006061.1330000</vt:lpwstr>
      </vt:variant>
      <vt:variant>
        <vt:lpwstr/>
      </vt:variant>
      <vt:variant>
        <vt:i4>7602272</vt:i4>
      </vt:variant>
      <vt:variant>
        <vt:i4>582</vt:i4>
      </vt:variant>
      <vt:variant>
        <vt:i4>0</vt:i4>
      </vt:variant>
      <vt:variant>
        <vt:i4>5</vt:i4>
      </vt:variant>
      <vt:variant>
        <vt:lpwstr>jl:30118383.140000</vt:lpwstr>
      </vt:variant>
      <vt:variant>
        <vt:lpwstr/>
      </vt:variant>
      <vt:variant>
        <vt:i4>7405667</vt:i4>
      </vt:variant>
      <vt:variant>
        <vt:i4>579</vt:i4>
      </vt:variant>
      <vt:variant>
        <vt:i4>0</vt:i4>
      </vt:variant>
      <vt:variant>
        <vt:i4>5</vt:i4>
      </vt:variant>
      <vt:variant>
        <vt:lpwstr>jl:30118296.600</vt:lpwstr>
      </vt:variant>
      <vt:variant>
        <vt:lpwstr/>
      </vt:variant>
      <vt:variant>
        <vt:i4>6029389</vt:i4>
      </vt:variant>
      <vt:variant>
        <vt:i4>576</vt:i4>
      </vt:variant>
      <vt:variant>
        <vt:i4>0</vt:i4>
      </vt:variant>
      <vt:variant>
        <vt:i4>5</vt:i4>
      </vt:variant>
      <vt:variant>
        <vt:lpwstr>jl:3004032.140000</vt:lpwstr>
      </vt:variant>
      <vt:variant>
        <vt:lpwstr/>
      </vt:variant>
      <vt:variant>
        <vt:i4>7209082</vt:i4>
      </vt:variant>
      <vt:variant>
        <vt:i4>573</vt:i4>
      </vt:variant>
      <vt:variant>
        <vt:i4>0</vt:i4>
      </vt:variant>
      <vt:variant>
        <vt:i4>5</vt:i4>
      </vt:variant>
      <vt:variant>
        <vt:lpwstr>jl:1040051.214</vt:lpwstr>
      </vt:variant>
      <vt:variant>
        <vt:lpwstr/>
      </vt:variant>
      <vt:variant>
        <vt:i4>7405667</vt:i4>
      </vt:variant>
      <vt:variant>
        <vt:i4>570</vt:i4>
      </vt:variant>
      <vt:variant>
        <vt:i4>0</vt:i4>
      </vt:variant>
      <vt:variant>
        <vt:i4>5</vt:i4>
      </vt:variant>
      <vt:variant>
        <vt:lpwstr>jl:30118296.600</vt:lpwstr>
      </vt:variant>
      <vt:variant>
        <vt:lpwstr/>
      </vt:variant>
      <vt:variant>
        <vt:i4>6160458</vt:i4>
      </vt:variant>
      <vt:variant>
        <vt:i4>567</vt:i4>
      </vt:variant>
      <vt:variant>
        <vt:i4>0</vt:i4>
      </vt:variant>
      <vt:variant>
        <vt:i4>5</vt:i4>
      </vt:variant>
      <vt:variant>
        <vt:lpwstr>jl:1004032.130000</vt:lpwstr>
      </vt:variant>
      <vt:variant>
        <vt:lpwstr/>
      </vt:variant>
      <vt:variant>
        <vt:i4>7536736</vt:i4>
      </vt:variant>
      <vt:variant>
        <vt:i4>564</vt:i4>
      </vt:variant>
      <vt:variant>
        <vt:i4>0</vt:i4>
      </vt:variant>
      <vt:variant>
        <vt:i4>5</vt:i4>
      </vt:variant>
      <vt:variant>
        <vt:lpwstr>jl:30118383.130000</vt:lpwstr>
      </vt:variant>
      <vt:variant>
        <vt:lpwstr/>
      </vt:variant>
      <vt:variant>
        <vt:i4>7405667</vt:i4>
      </vt:variant>
      <vt:variant>
        <vt:i4>561</vt:i4>
      </vt:variant>
      <vt:variant>
        <vt:i4>0</vt:i4>
      </vt:variant>
      <vt:variant>
        <vt:i4>5</vt:i4>
      </vt:variant>
      <vt:variant>
        <vt:lpwstr>jl:30118296.600</vt:lpwstr>
      </vt:variant>
      <vt:variant>
        <vt:lpwstr/>
      </vt:variant>
      <vt:variant>
        <vt:i4>6029386</vt:i4>
      </vt:variant>
      <vt:variant>
        <vt:i4>558</vt:i4>
      </vt:variant>
      <vt:variant>
        <vt:i4>0</vt:i4>
      </vt:variant>
      <vt:variant>
        <vt:i4>5</vt:i4>
      </vt:variant>
      <vt:variant>
        <vt:lpwstr>jl:3004032.130000</vt:lpwstr>
      </vt:variant>
      <vt:variant>
        <vt:lpwstr/>
      </vt:variant>
      <vt:variant>
        <vt:i4>6881402</vt:i4>
      </vt:variant>
      <vt:variant>
        <vt:i4>555</vt:i4>
      </vt:variant>
      <vt:variant>
        <vt:i4>0</vt:i4>
      </vt:variant>
      <vt:variant>
        <vt:i4>5</vt:i4>
      </vt:variant>
      <vt:variant>
        <vt:lpwstr>jl:1040051.213</vt:lpwstr>
      </vt:variant>
      <vt:variant>
        <vt:lpwstr/>
      </vt:variant>
      <vt:variant>
        <vt:i4>7471200</vt:i4>
      </vt:variant>
      <vt:variant>
        <vt:i4>552</vt:i4>
      </vt:variant>
      <vt:variant>
        <vt:i4>0</vt:i4>
      </vt:variant>
      <vt:variant>
        <vt:i4>5</vt:i4>
      </vt:variant>
      <vt:variant>
        <vt:lpwstr>jl:30118383.120000</vt:lpwstr>
      </vt:variant>
      <vt:variant>
        <vt:lpwstr/>
      </vt:variant>
      <vt:variant>
        <vt:i4>7405667</vt:i4>
      </vt:variant>
      <vt:variant>
        <vt:i4>549</vt:i4>
      </vt:variant>
      <vt:variant>
        <vt:i4>0</vt:i4>
      </vt:variant>
      <vt:variant>
        <vt:i4>5</vt:i4>
      </vt:variant>
      <vt:variant>
        <vt:lpwstr>jl:30118296.600</vt:lpwstr>
      </vt:variant>
      <vt:variant>
        <vt:lpwstr/>
      </vt:variant>
      <vt:variant>
        <vt:i4>6029387</vt:i4>
      </vt:variant>
      <vt:variant>
        <vt:i4>546</vt:i4>
      </vt:variant>
      <vt:variant>
        <vt:i4>0</vt:i4>
      </vt:variant>
      <vt:variant>
        <vt:i4>5</vt:i4>
      </vt:variant>
      <vt:variant>
        <vt:lpwstr>jl:3004032.120000</vt:lpwstr>
      </vt:variant>
      <vt:variant>
        <vt:lpwstr/>
      </vt:variant>
      <vt:variant>
        <vt:i4>6815866</vt:i4>
      </vt:variant>
      <vt:variant>
        <vt:i4>543</vt:i4>
      </vt:variant>
      <vt:variant>
        <vt:i4>0</vt:i4>
      </vt:variant>
      <vt:variant>
        <vt:i4>5</vt:i4>
      </vt:variant>
      <vt:variant>
        <vt:lpwstr>jl:1040051.212</vt:lpwstr>
      </vt:variant>
      <vt:variant>
        <vt:lpwstr/>
      </vt:variant>
      <vt:variant>
        <vt:i4>7864429</vt:i4>
      </vt:variant>
      <vt:variant>
        <vt:i4>540</vt:i4>
      </vt:variant>
      <vt:variant>
        <vt:i4>0</vt:i4>
      </vt:variant>
      <vt:variant>
        <vt:i4>5</vt:i4>
      </vt:variant>
      <vt:variant>
        <vt:lpwstr>jl:30962329.100000</vt:lpwstr>
      </vt:variant>
      <vt:variant>
        <vt:lpwstr/>
      </vt:variant>
      <vt:variant>
        <vt:i4>4849744</vt:i4>
      </vt:variant>
      <vt:variant>
        <vt:i4>537</vt:i4>
      </vt:variant>
      <vt:variant>
        <vt:i4>0</vt:i4>
      </vt:variant>
      <vt:variant>
        <vt:i4>5</vt:i4>
      </vt:variant>
      <vt:variant>
        <vt:lpwstr>jl:30961502.1102</vt:lpwstr>
      </vt:variant>
      <vt:variant>
        <vt:lpwstr/>
      </vt:variant>
      <vt:variant>
        <vt:i4>7209083</vt:i4>
      </vt:variant>
      <vt:variant>
        <vt:i4>534</vt:i4>
      </vt:variant>
      <vt:variant>
        <vt:i4>0</vt:i4>
      </vt:variant>
      <vt:variant>
        <vt:i4>5</vt:i4>
      </vt:variant>
      <vt:variant>
        <vt:lpwstr>jl:1004032.13010000</vt:lpwstr>
      </vt:variant>
      <vt:variant>
        <vt:lpwstr/>
      </vt:variant>
      <vt:variant>
        <vt:i4>4653142</vt:i4>
      </vt:variant>
      <vt:variant>
        <vt:i4>531</vt:i4>
      </vt:variant>
      <vt:variant>
        <vt:i4>0</vt:i4>
      </vt:variant>
      <vt:variant>
        <vt:i4>5</vt:i4>
      </vt:variant>
      <vt:variant>
        <vt:lpwstr>jl:33207336.0</vt:lpwstr>
      </vt:variant>
      <vt:variant>
        <vt:lpwstr/>
      </vt:variant>
      <vt:variant>
        <vt:i4>5636169</vt:i4>
      </vt:variant>
      <vt:variant>
        <vt:i4>528</vt:i4>
      </vt:variant>
      <vt:variant>
        <vt:i4>0</vt:i4>
      </vt:variant>
      <vt:variant>
        <vt:i4>5</vt:i4>
      </vt:variant>
      <vt:variant>
        <vt:lpwstr>jl:1003931.340300</vt:lpwstr>
      </vt:variant>
      <vt:variant>
        <vt:lpwstr/>
      </vt:variant>
      <vt:variant>
        <vt:i4>6619256</vt:i4>
      </vt:variant>
      <vt:variant>
        <vt:i4>525</vt:i4>
      </vt:variant>
      <vt:variant>
        <vt:i4>0</vt:i4>
      </vt:variant>
      <vt:variant>
        <vt:i4>5</vt:i4>
      </vt:variant>
      <vt:variant>
        <vt:lpwstr>jl:1003548.51030300</vt:lpwstr>
      </vt:variant>
      <vt:variant>
        <vt:lpwstr/>
      </vt:variant>
      <vt:variant>
        <vt:i4>8257637</vt:i4>
      </vt:variant>
      <vt:variant>
        <vt:i4>522</vt:i4>
      </vt:variant>
      <vt:variant>
        <vt:i4>0</vt:i4>
      </vt:variant>
      <vt:variant>
        <vt:i4>5</vt:i4>
      </vt:variant>
      <vt:variant>
        <vt:lpwstr>jl:32913350.6010200</vt:lpwstr>
      </vt:variant>
      <vt:variant>
        <vt:lpwstr/>
      </vt:variant>
      <vt:variant>
        <vt:i4>7995495</vt:i4>
      </vt:variant>
      <vt:variant>
        <vt:i4>519</vt:i4>
      </vt:variant>
      <vt:variant>
        <vt:i4>0</vt:i4>
      </vt:variant>
      <vt:variant>
        <vt:i4>5</vt:i4>
      </vt:variant>
      <vt:variant>
        <vt:lpwstr>jl:31300092.7021102</vt:lpwstr>
      </vt:variant>
      <vt:variant>
        <vt:lpwstr/>
      </vt:variant>
      <vt:variant>
        <vt:i4>6422651</vt:i4>
      </vt:variant>
      <vt:variant>
        <vt:i4>516</vt:i4>
      </vt:variant>
      <vt:variant>
        <vt:i4>0</vt:i4>
      </vt:variant>
      <vt:variant>
        <vt:i4>5</vt:i4>
      </vt:variant>
      <vt:variant>
        <vt:lpwstr>jl:1003931.61110502</vt:lpwstr>
      </vt:variant>
      <vt:variant>
        <vt:lpwstr/>
      </vt:variant>
      <vt:variant>
        <vt:i4>6488184</vt:i4>
      </vt:variant>
      <vt:variant>
        <vt:i4>513</vt:i4>
      </vt:variant>
      <vt:variant>
        <vt:i4>0</vt:i4>
      </vt:variant>
      <vt:variant>
        <vt:i4>5</vt:i4>
      </vt:variant>
      <vt:variant>
        <vt:lpwstr>jl:1003931.61040300</vt:lpwstr>
      </vt:variant>
      <vt:variant>
        <vt:lpwstr/>
      </vt:variant>
      <vt:variant>
        <vt:i4>6684795</vt:i4>
      </vt:variant>
      <vt:variant>
        <vt:i4>510</vt:i4>
      </vt:variant>
      <vt:variant>
        <vt:i4>0</vt:i4>
      </vt:variant>
      <vt:variant>
        <vt:i4>5</vt:i4>
      </vt:variant>
      <vt:variant>
        <vt:lpwstr>jl:1003931.34030200</vt:lpwstr>
      </vt:variant>
      <vt:variant>
        <vt:lpwstr/>
      </vt:variant>
      <vt:variant>
        <vt:i4>6488190</vt:i4>
      </vt:variant>
      <vt:variant>
        <vt:i4>507</vt:i4>
      </vt:variant>
      <vt:variant>
        <vt:i4>0</vt:i4>
      </vt:variant>
      <vt:variant>
        <vt:i4>5</vt:i4>
      </vt:variant>
      <vt:variant>
        <vt:lpwstr>jl:1003931.5010200</vt:lpwstr>
      </vt:variant>
      <vt:variant>
        <vt:lpwstr/>
      </vt:variant>
      <vt:variant>
        <vt:i4>7340141</vt:i4>
      </vt:variant>
      <vt:variant>
        <vt:i4>504</vt:i4>
      </vt:variant>
      <vt:variant>
        <vt:i4>0</vt:i4>
      </vt:variant>
      <vt:variant>
        <vt:i4>5</vt:i4>
      </vt:variant>
      <vt:variant>
        <vt:lpwstr>jl:36552365.9010000</vt:lpwstr>
      </vt:variant>
      <vt:variant>
        <vt:lpwstr/>
      </vt:variant>
      <vt:variant>
        <vt:i4>4522072</vt:i4>
      </vt:variant>
      <vt:variant>
        <vt:i4>501</vt:i4>
      </vt:variant>
      <vt:variant>
        <vt:i4>0</vt:i4>
      </vt:variant>
      <vt:variant>
        <vt:i4>5</vt:i4>
      </vt:variant>
      <vt:variant>
        <vt:lpwstr>jl:33913864.6901</vt:lpwstr>
      </vt:variant>
      <vt:variant>
        <vt:lpwstr/>
      </vt:variant>
      <vt:variant>
        <vt:i4>7536748</vt:i4>
      </vt:variant>
      <vt:variant>
        <vt:i4>498</vt:i4>
      </vt:variant>
      <vt:variant>
        <vt:i4>0</vt:i4>
      </vt:variant>
      <vt:variant>
        <vt:i4>5</vt:i4>
      </vt:variant>
      <vt:variant>
        <vt:lpwstr>jl:39431779.9010000</vt:lpwstr>
      </vt:variant>
      <vt:variant>
        <vt:lpwstr/>
      </vt:variant>
      <vt:variant>
        <vt:i4>7471211</vt:i4>
      </vt:variant>
      <vt:variant>
        <vt:i4>495</vt:i4>
      </vt:variant>
      <vt:variant>
        <vt:i4>0</vt:i4>
      </vt:variant>
      <vt:variant>
        <vt:i4>5</vt:i4>
      </vt:variant>
      <vt:variant>
        <vt:lpwstr>jl:35083101.600</vt:lpwstr>
      </vt:variant>
      <vt:variant>
        <vt:lpwstr/>
      </vt:variant>
      <vt:variant>
        <vt:i4>7798883</vt:i4>
      </vt:variant>
      <vt:variant>
        <vt:i4>492</vt:i4>
      </vt:variant>
      <vt:variant>
        <vt:i4>0</vt:i4>
      </vt:variant>
      <vt:variant>
        <vt:i4>5</vt:i4>
      </vt:variant>
      <vt:variant>
        <vt:lpwstr>jl:36480722.9010000</vt:lpwstr>
      </vt:variant>
      <vt:variant>
        <vt:lpwstr/>
      </vt:variant>
      <vt:variant>
        <vt:i4>7602284</vt:i4>
      </vt:variant>
      <vt:variant>
        <vt:i4>489</vt:i4>
      </vt:variant>
      <vt:variant>
        <vt:i4>0</vt:i4>
      </vt:variant>
      <vt:variant>
        <vt:i4>5</vt:i4>
      </vt:variant>
      <vt:variant>
        <vt:lpwstr>jl:37532233.91</vt:lpwstr>
      </vt:variant>
      <vt:variant>
        <vt:lpwstr/>
      </vt:variant>
      <vt:variant>
        <vt:i4>7602273</vt:i4>
      </vt:variant>
      <vt:variant>
        <vt:i4>486</vt:i4>
      </vt:variant>
      <vt:variant>
        <vt:i4>0</vt:i4>
      </vt:variant>
      <vt:variant>
        <vt:i4>5</vt:i4>
      </vt:variant>
      <vt:variant>
        <vt:lpwstr>jl:38560502.9010000</vt:lpwstr>
      </vt:variant>
      <vt:variant>
        <vt:lpwstr/>
      </vt:variant>
      <vt:variant>
        <vt:i4>4456543</vt:i4>
      </vt:variant>
      <vt:variant>
        <vt:i4>483</vt:i4>
      </vt:variant>
      <vt:variant>
        <vt:i4>0</vt:i4>
      </vt:variant>
      <vt:variant>
        <vt:i4>5</vt:i4>
      </vt:variant>
      <vt:variant>
        <vt:lpwstr>jl:38516651.1300</vt:lpwstr>
      </vt:variant>
      <vt:variant>
        <vt:lpwstr/>
      </vt:variant>
      <vt:variant>
        <vt:i4>7340133</vt:i4>
      </vt:variant>
      <vt:variant>
        <vt:i4>480</vt:i4>
      </vt:variant>
      <vt:variant>
        <vt:i4>0</vt:i4>
      </vt:variant>
      <vt:variant>
        <vt:i4>5</vt:i4>
      </vt:variant>
      <vt:variant>
        <vt:lpwstr>jl:37095340.9010000</vt:lpwstr>
      </vt:variant>
      <vt:variant>
        <vt:lpwstr/>
      </vt:variant>
      <vt:variant>
        <vt:i4>7995500</vt:i4>
      </vt:variant>
      <vt:variant>
        <vt:i4>477</vt:i4>
      </vt:variant>
      <vt:variant>
        <vt:i4>0</vt:i4>
      </vt:variant>
      <vt:variant>
        <vt:i4>5</vt:i4>
      </vt:variant>
      <vt:variant>
        <vt:lpwstr>jl:39924867.800</vt:lpwstr>
      </vt:variant>
      <vt:variant>
        <vt:lpwstr/>
      </vt:variant>
      <vt:variant>
        <vt:i4>7405667</vt:i4>
      </vt:variant>
      <vt:variant>
        <vt:i4>474</vt:i4>
      </vt:variant>
      <vt:variant>
        <vt:i4>0</vt:i4>
      </vt:variant>
      <vt:variant>
        <vt:i4>5</vt:i4>
      </vt:variant>
      <vt:variant>
        <vt:lpwstr>jl:30118296.600</vt:lpwstr>
      </vt:variant>
      <vt:variant>
        <vt:lpwstr/>
      </vt:variant>
      <vt:variant>
        <vt:i4>6815867</vt:i4>
      </vt:variant>
      <vt:variant>
        <vt:i4>471</vt:i4>
      </vt:variant>
      <vt:variant>
        <vt:i4>0</vt:i4>
      </vt:variant>
      <vt:variant>
        <vt:i4>5</vt:i4>
      </vt:variant>
      <vt:variant>
        <vt:lpwstr>jl:1006061.1550000</vt:lpwstr>
      </vt:variant>
      <vt:variant>
        <vt:lpwstr/>
      </vt:variant>
      <vt:variant>
        <vt:i4>6160463</vt:i4>
      </vt:variant>
      <vt:variant>
        <vt:i4>468</vt:i4>
      </vt:variant>
      <vt:variant>
        <vt:i4>0</vt:i4>
      </vt:variant>
      <vt:variant>
        <vt:i4>5</vt:i4>
      </vt:variant>
      <vt:variant>
        <vt:lpwstr>jl:1004032.160000</vt:lpwstr>
      </vt:variant>
      <vt:variant>
        <vt:lpwstr/>
      </vt:variant>
      <vt:variant>
        <vt:i4>6815871</vt:i4>
      </vt:variant>
      <vt:variant>
        <vt:i4>465</vt:i4>
      </vt:variant>
      <vt:variant>
        <vt:i4>0</vt:i4>
      </vt:variant>
      <vt:variant>
        <vt:i4>5</vt:i4>
      </vt:variant>
      <vt:variant>
        <vt:lpwstr>jl:1006061.3150200</vt:lpwstr>
      </vt:variant>
      <vt:variant>
        <vt:lpwstr/>
      </vt:variant>
      <vt:variant>
        <vt:i4>6029390</vt:i4>
      </vt:variant>
      <vt:variant>
        <vt:i4>462</vt:i4>
      </vt:variant>
      <vt:variant>
        <vt:i4>0</vt:i4>
      </vt:variant>
      <vt:variant>
        <vt:i4>5</vt:i4>
      </vt:variant>
      <vt:variant>
        <vt:lpwstr>jl:1006061.0</vt:lpwstr>
      </vt:variant>
      <vt:variant>
        <vt:lpwstr/>
      </vt:variant>
      <vt:variant>
        <vt:i4>7602284</vt:i4>
      </vt:variant>
      <vt:variant>
        <vt:i4>459</vt:i4>
      </vt:variant>
      <vt:variant>
        <vt:i4>0</vt:i4>
      </vt:variant>
      <vt:variant>
        <vt:i4>5</vt:i4>
      </vt:variant>
      <vt:variant>
        <vt:lpwstr>jl:38207408.800</vt:lpwstr>
      </vt:variant>
      <vt:variant>
        <vt:lpwstr/>
      </vt:variant>
      <vt:variant>
        <vt:i4>5767235</vt:i4>
      </vt:variant>
      <vt:variant>
        <vt:i4>456</vt:i4>
      </vt:variant>
      <vt:variant>
        <vt:i4>0</vt:i4>
      </vt:variant>
      <vt:variant>
        <vt:i4>5</vt:i4>
      </vt:variant>
      <vt:variant>
        <vt:lpwstr>jl:1044293.0</vt:lpwstr>
      </vt:variant>
      <vt:variant>
        <vt:lpwstr/>
      </vt:variant>
      <vt:variant>
        <vt:i4>7667812</vt:i4>
      </vt:variant>
      <vt:variant>
        <vt:i4>453</vt:i4>
      </vt:variant>
      <vt:variant>
        <vt:i4>0</vt:i4>
      </vt:variant>
      <vt:variant>
        <vt:i4>5</vt:i4>
      </vt:variant>
      <vt:variant>
        <vt:lpwstr>jl:37532233.107</vt:lpwstr>
      </vt:variant>
      <vt:variant>
        <vt:lpwstr/>
      </vt:variant>
      <vt:variant>
        <vt:i4>7667812</vt:i4>
      </vt:variant>
      <vt:variant>
        <vt:i4>450</vt:i4>
      </vt:variant>
      <vt:variant>
        <vt:i4>0</vt:i4>
      </vt:variant>
      <vt:variant>
        <vt:i4>5</vt:i4>
      </vt:variant>
      <vt:variant>
        <vt:lpwstr>jl:37532233.107</vt:lpwstr>
      </vt:variant>
      <vt:variant>
        <vt:lpwstr/>
      </vt:variant>
      <vt:variant>
        <vt:i4>7667812</vt:i4>
      </vt:variant>
      <vt:variant>
        <vt:i4>447</vt:i4>
      </vt:variant>
      <vt:variant>
        <vt:i4>0</vt:i4>
      </vt:variant>
      <vt:variant>
        <vt:i4>5</vt:i4>
      </vt:variant>
      <vt:variant>
        <vt:lpwstr>jl:37532233.107</vt:lpwstr>
      </vt:variant>
      <vt:variant>
        <vt:lpwstr/>
      </vt:variant>
      <vt:variant>
        <vt:i4>5898313</vt:i4>
      </vt:variant>
      <vt:variant>
        <vt:i4>444</vt:i4>
      </vt:variant>
      <vt:variant>
        <vt:i4>0</vt:i4>
      </vt:variant>
      <vt:variant>
        <vt:i4>5</vt:i4>
      </vt:variant>
      <vt:variant>
        <vt:lpwstr>jl:3004032.70000</vt:lpwstr>
      </vt:variant>
      <vt:variant>
        <vt:lpwstr/>
      </vt:variant>
      <vt:variant>
        <vt:i4>6946940</vt:i4>
      </vt:variant>
      <vt:variant>
        <vt:i4>441</vt:i4>
      </vt:variant>
      <vt:variant>
        <vt:i4>0</vt:i4>
      </vt:variant>
      <vt:variant>
        <vt:i4>5</vt:i4>
      </vt:variant>
      <vt:variant>
        <vt:lpwstr>jl:1040051.270</vt:lpwstr>
      </vt:variant>
      <vt:variant>
        <vt:lpwstr/>
      </vt:variant>
      <vt:variant>
        <vt:i4>6881403</vt:i4>
      </vt:variant>
      <vt:variant>
        <vt:i4>438</vt:i4>
      </vt:variant>
      <vt:variant>
        <vt:i4>0</vt:i4>
      </vt:variant>
      <vt:variant>
        <vt:i4>5</vt:i4>
      </vt:variant>
      <vt:variant>
        <vt:lpwstr>jl:1006061.1540000</vt:lpwstr>
      </vt:variant>
      <vt:variant>
        <vt:lpwstr/>
      </vt:variant>
      <vt:variant>
        <vt:i4>4718680</vt:i4>
      </vt:variant>
      <vt:variant>
        <vt:i4>435</vt:i4>
      </vt:variant>
      <vt:variant>
        <vt:i4>0</vt:i4>
      </vt:variant>
      <vt:variant>
        <vt:i4>5</vt:i4>
      </vt:variant>
      <vt:variant>
        <vt:lpwstr>jl:30962329.60200</vt:lpwstr>
      </vt:variant>
      <vt:variant>
        <vt:lpwstr/>
      </vt:variant>
      <vt:variant>
        <vt:i4>4718672</vt:i4>
      </vt:variant>
      <vt:variant>
        <vt:i4>432</vt:i4>
      </vt:variant>
      <vt:variant>
        <vt:i4>0</vt:i4>
      </vt:variant>
      <vt:variant>
        <vt:i4>5</vt:i4>
      </vt:variant>
      <vt:variant>
        <vt:lpwstr>jl:30961502.1100</vt:lpwstr>
      </vt:variant>
      <vt:variant>
        <vt:lpwstr/>
      </vt:variant>
      <vt:variant>
        <vt:i4>7340143</vt:i4>
      </vt:variant>
      <vt:variant>
        <vt:i4>429</vt:i4>
      </vt:variant>
      <vt:variant>
        <vt:i4>0</vt:i4>
      </vt:variant>
      <vt:variant>
        <vt:i4>5</vt:i4>
      </vt:variant>
      <vt:variant>
        <vt:lpwstr>jl:38838116.5060000</vt:lpwstr>
      </vt:variant>
      <vt:variant>
        <vt:lpwstr/>
      </vt:variant>
      <vt:variant>
        <vt:i4>8192098</vt:i4>
      </vt:variant>
      <vt:variant>
        <vt:i4>426</vt:i4>
      </vt:variant>
      <vt:variant>
        <vt:i4>0</vt:i4>
      </vt:variant>
      <vt:variant>
        <vt:i4>5</vt:i4>
      </vt:variant>
      <vt:variant>
        <vt:lpwstr>jl:35148259.800</vt:lpwstr>
      </vt:variant>
      <vt:variant>
        <vt:lpwstr/>
      </vt:variant>
      <vt:variant>
        <vt:i4>8257646</vt:i4>
      </vt:variant>
      <vt:variant>
        <vt:i4>423</vt:i4>
      </vt:variant>
      <vt:variant>
        <vt:i4>0</vt:i4>
      </vt:variant>
      <vt:variant>
        <vt:i4>5</vt:i4>
      </vt:variant>
      <vt:variant>
        <vt:lpwstr>jl:34751498.5060000</vt:lpwstr>
      </vt:variant>
      <vt:variant>
        <vt:lpwstr/>
      </vt:variant>
      <vt:variant>
        <vt:i4>7798881</vt:i4>
      </vt:variant>
      <vt:variant>
        <vt:i4>420</vt:i4>
      </vt:variant>
      <vt:variant>
        <vt:i4>0</vt:i4>
      </vt:variant>
      <vt:variant>
        <vt:i4>5</vt:i4>
      </vt:variant>
      <vt:variant>
        <vt:lpwstr>jl:34919968.506</vt:lpwstr>
      </vt:variant>
      <vt:variant>
        <vt:lpwstr/>
      </vt:variant>
      <vt:variant>
        <vt:i4>8192101</vt:i4>
      </vt:variant>
      <vt:variant>
        <vt:i4>417</vt:i4>
      </vt:variant>
      <vt:variant>
        <vt:i4>0</vt:i4>
      </vt:variant>
      <vt:variant>
        <vt:i4>5</vt:i4>
      </vt:variant>
      <vt:variant>
        <vt:lpwstr>jl:38924913.505</vt:lpwstr>
      </vt:variant>
      <vt:variant>
        <vt:lpwstr/>
      </vt:variant>
      <vt:variant>
        <vt:i4>7340133</vt:i4>
      </vt:variant>
      <vt:variant>
        <vt:i4>414</vt:i4>
      </vt:variant>
      <vt:variant>
        <vt:i4>0</vt:i4>
      </vt:variant>
      <vt:variant>
        <vt:i4>5</vt:i4>
      </vt:variant>
      <vt:variant>
        <vt:lpwstr>jl:35160106.100</vt:lpwstr>
      </vt:variant>
      <vt:variant>
        <vt:lpwstr/>
      </vt:variant>
      <vt:variant>
        <vt:i4>7340140</vt:i4>
      </vt:variant>
      <vt:variant>
        <vt:i4>411</vt:i4>
      </vt:variant>
      <vt:variant>
        <vt:i4>0</vt:i4>
      </vt:variant>
      <vt:variant>
        <vt:i4>5</vt:i4>
      </vt:variant>
      <vt:variant>
        <vt:lpwstr>jl:38838116.5050000</vt:lpwstr>
      </vt:variant>
      <vt:variant>
        <vt:lpwstr/>
      </vt:variant>
      <vt:variant>
        <vt:i4>8192098</vt:i4>
      </vt:variant>
      <vt:variant>
        <vt:i4>408</vt:i4>
      </vt:variant>
      <vt:variant>
        <vt:i4>0</vt:i4>
      </vt:variant>
      <vt:variant>
        <vt:i4>5</vt:i4>
      </vt:variant>
      <vt:variant>
        <vt:lpwstr>jl:35148259.800</vt:lpwstr>
      </vt:variant>
      <vt:variant>
        <vt:lpwstr/>
      </vt:variant>
      <vt:variant>
        <vt:i4>8257645</vt:i4>
      </vt:variant>
      <vt:variant>
        <vt:i4>405</vt:i4>
      </vt:variant>
      <vt:variant>
        <vt:i4>0</vt:i4>
      </vt:variant>
      <vt:variant>
        <vt:i4>5</vt:i4>
      </vt:variant>
      <vt:variant>
        <vt:lpwstr>jl:34751498.5050000</vt:lpwstr>
      </vt:variant>
      <vt:variant>
        <vt:lpwstr/>
      </vt:variant>
      <vt:variant>
        <vt:i4>7798881</vt:i4>
      </vt:variant>
      <vt:variant>
        <vt:i4>402</vt:i4>
      </vt:variant>
      <vt:variant>
        <vt:i4>0</vt:i4>
      </vt:variant>
      <vt:variant>
        <vt:i4>5</vt:i4>
      </vt:variant>
      <vt:variant>
        <vt:lpwstr>jl:34919968.505</vt:lpwstr>
      </vt:variant>
      <vt:variant>
        <vt:lpwstr/>
      </vt:variant>
      <vt:variant>
        <vt:i4>8192101</vt:i4>
      </vt:variant>
      <vt:variant>
        <vt:i4>399</vt:i4>
      </vt:variant>
      <vt:variant>
        <vt:i4>0</vt:i4>
      </vt:variant>
      <vt:variant>
        <vt:i4>5</vt:i4>
      </vt:variant>
      <vt:variant>
        <vt:lpwstr>jl:38924913.505</vt:lpwstr>
      </vt:variant>
      <vt:variant>
        <vt:lpwstr/>
      </vt:variant>
      <vt:variant>
        <vt:i4>6357114</vt:i4>
      </vt:variant>
      <vt:variant>
        <vt:i4>396</vt:i4>
      </vt:variant>
      <vt:variant>
        <vt:i4>0</vt:i4>
      </vt:variant>
      <vt:variant>
        <vt:i4>5</vt:i4>
      </vt:variant>
      <vt:variant>
        <vt:lpwstr>jl:1003931.45010000</vt:lpwstr>
      </vt:variant>
      <vt:variant>
        <vt:lpwstr/>
      </vt:variant>
      <vt:variant>
        <vt:i4>7798890</vt:i4>
      </vt:variant>
      <vt:variant>
        <vt:i4>393</vt:i4>
      </vt:variant>
      <vt:variant>
        <vt:i4>0</vt:i4>
      </vt:variant>
      <vt:variant>
        <vt:i4>5</vt:i4>
      </vt:variant>
      <vt:variant>
        <vt:lpwstr>jl:36480722.5040000</vt:lpwstr>
      </vt:variant>
      <vt:variant>
        <vt:lpwstr/>
      </vt:variant>
      <vt:variant>
        <vt:i4>4259921</vt:i4>
      </vt:variant>
      <vt:variant>
        <vt:i4>390</vt:i4>
      </vt:variant>
      <vt:variant>
        <vt:i4>0</vt:i4>
      </vt:variant>
      <vt:variant>
        <vt:i4>5</vt:i4>
      </vt:variant>
      <vt:variant>
        <vt:lpwstr>jl:37532233.1054</vt:lpwstr>
      </vt:variant>
      <vt:variant>
        <vt:lpwstr/>
      </vt:variant>
      <vt:variant>
        <vt:i4>7536746</vt:i4>
      </vt:variant>
      <vt:variant>
        <vt:i4>387</vt:i4>
      </vt:variant>
      <vt:variant>
        <vt:i4>0</vt:i4>
      </vt:variant>
      <vt:variant>
        <vt:i4>5</vt:i4>
      </vt:variant>
      <vt:variant>
        <vt:lpwstr>jl:31226860.5040000</vt:lpwstr>
      </vt:variant>
      <vt:variant>
        <vt:lpwstr/>
      </vt:variant>
      <vt:variant>
        <vt:i4>5046355</vt:i4>
      </vt:variant>
      <vt:variant>
        <vt:i4>384</vt:i4>
      </vt:variant>
      <vt:variant>
        <vt:i4>0</vt:i4>
      </vt:variant>
      <vt:variant>
        <vt:i4>5</vt:i4>
      </vt:variant>
      <vt:variant>
        <vt:lpwstr>jl:31224480.12504</vt:lpwstr>
      </vt:variant>
      <vt:variant>
        <vt:lpwstr/>
      </vt:variant>
      <vt:variant>
        <vt:i4>7602273</vt:i4>
      </vt:variant>
      <vt:variant>
        <vt:i4>381</vt:i4>
      </vt:variant>
      <vt:variant>
        <vt:i4>0</vt:i4>
      </vt:variant>
      <vt:variant>
        <vt:i4>5</vt:i4>
      </vt:variant>
      <vt:variant>
        <vt:lpwstr>jl:30114405.5040000</vt:lpwstr>
      </vt:variant>
      <vt:variant>
        <vt:lpwstr/>
      </vt:variant>
      <vt:variant>
        <vt:i4>4325467</vt:i4>
      </vt:variant>
      <vt:variant>
        <vt:i4>378</vt:i4>
      </vt:variant>
      <vt:variant>
        <vt:i4>0</vt:i4>
      </vt:variant>
      <vt:variant>
        <vt:i4>5</vt:i4>
      </vt:variant>
      <vt:variant>
        <vt:lpwstr>jl:30086150.20000</vt:lpwstr>
      </vt:variant>
      <vt:variant>
        <vt:lpwstr/>
      </vt:variant>
      <vt:variant>
        <vt:i4>4456536</vt:i4>
      </vt:variant>
      <vt:variant>
        <vt:i4>375</vt:i4>
      </vt:variant>
      <vt:variant>
        <vt:i4>0</vt:i4>
      </vt:variant>
      <vt:variant>
        <vt:i4>5</vt:i4>
      </vt:variant>
      <vt:variant>
        <vt:lpwstr>jl:30086150.1600</vt:lpwstr>
      </vt:variant>
      <vt:variant>
        <vt:lpwstr/>
      </vt:variant>
      <vt:variant>
        <vt:i4>7667813</vt:i4>
      </vt:variant>
      <vt:variant>
        <vt:i4>372</vt:i4>
      </vt:variant>
      <vt:variant>
        <vt:i4>0</vt:i4>
      </vt:variant>
      <vt:variant>
        <vt:i4>5</vt:i4>
      </vt:variant>
      <vt:variant>
        <vt:lpwstr>jl:34436364.5030300</vt:lpwstr>
      </vt:variant>
      <vt:variant>
        <vt:lpwstr/>
      </vt:variant>
      <vt:variant>
        <vt:i4>4259929</vt:i4>
      </vt:variant>
      <vt:variant>
        <vt:i4>369</vt:i4>
      </vt:variant>
      <vt:variant>
        <vt:i4>0</vt:i4>
      </vt:variant>
      <vt:variant>
        <vt:i4>5</vt:i4>
      </vt:variant>
      <vt:variant>
        <vt:lpwstr>jl:39604716.1300</vt:lpwstr>
      </vt:variant>
      <vt:variant>
        <vt:lpwstr/>
      </vt:variant>
      <vt:variant>
        <vt:i4>4456531</vt:i4>
      </vt:variant>
      <vt:variant>
        <vt:i4>366</vt:i4>
      </vt:variant>
      <vt:variant>
        <vt:i4>0</vt:i4>
      </vt:variant>
      <vt:variant>
        <vt:i4>5</vt:i4>
      </vt:variant>
      <vt:variant>
        <vt:lpwstr>jl:39743719.0</vt:lpwstr>
      </vt:variant>
      <vt:variant>
        <vt:lpwstr/>
      </vt:variant>
      <vt:variant>
        <vt:i4>7143545</vt:i4>
      </vt:variant>
      <vt:variant>
        <vt:i4>363</vt:i4>
      </vt:variant>
      <vt:variant>
        <vt:i4>0</vt:i4>
      </vt:variant>
      <vt:variant>
        <vt:i4>5</vt:i4>
      </vt:variant>
      <vt:variant>
        <vt:lpwstr>jl:1004032.5020401</vt:lpwstr>
      </vt:variant>
      <vt:variant>
        <vt:lpwstr/>
      </vt:variant>
      <vt:variant>
        <vt:i4>7798881</vt:i4>
      </vt:variant>
      <vt:variant>
        <vt:i4>360</vt:i4>
      </vt:variant>
      <vt:variant>
        <vt:i4>0</vt:i4>
      </vt:variant>
      <vt:variant>
        <vt:i4>5</vt:i4>
      </vt:variant>
      <vt:variant>
        <vt:lpwstr>jl:34919968.503</vt:lpwstr>
      </vt:variant>
      <vt:variant>
        <vt:lpwstr/>
      </vt:variant>
      <vt:variant>
        <vt:i4>4390998</vt:i4>
      </vt:variant>
      <vt:variant>
        <vt:i4>357</vt:i4>
      </vt:variant>
      <vt:variant>
        <vt:i4>0</vt:i4>
      </vt:variant>
      <vt:variant>
        <vt:i4>5</vt:i4>
      </vt:variant>
      <vt:variant>
        <vt:lpwstr>jl:33702277.0</vt:lpwstr>
      </vt:variant>
      <vt:variant>
        <vt:lpwstr/>
      </vt:variant>
      <vt:variant>
        <vt:i4>5111889</vt:i4>
      </vt:variant>
      <vt:variant>
        <vt:i4>354</vt:i4>
      </vt:variant>
      <vt:variant>
        <vt:i4>0</vt:i4>
      </vt:variant>
      <vt:variant>
        <vt:i4>5</vt:i4>
      </vt:variant>
      <vt:variant>
        <vt:lpwstr>jl:33499976.15503</vt:lpwstr>
      </vt:variant>
      <vt:variant>
        <vt:lpwstr/>
      </vt:variant>
      <vt:variant>
        <vt:i4>7340132</vt:i4>
      </vt:variant>
      <vt:variant>
        <vt:i4>351</vt:i4>
      </vt:variant>
      <vt:variant>
        <vt:i4>0</vt:i4>
      </vt:variant>
      <vt:variant>
        <vt:i4>5</vt:i4>
      </vt:variant>
      <vt:variant>
        <vt:lpwstr>jl:38757916.5030000</vt:lpwstr>
      </vt:variant>
      <vt:variant>
        <vt:lpwstr/>
      </vt:variant>
      <vt:variant>
        <vt:i4>5111889</vt:i4>
      </vt:variant>
      <vt:variant>
        <vt:i4>348</vt:i4>
      </vt:variant>
      <vt:variant>
        <vt:i4>0</vt:i4>
      </vt:variant>
      <vt:variant>
        <vt:i4>5</vt:i4>
      </vt:variant>
      <vt:variant>
        <vt:lpwstr>jl:33499976.15503</vt:lpwstr>
      </vt:variant>
      <vt:variant>
        <vt:lpwstr/>
      </vt:variant>
      <vt:variant>
        <vt:i4>4587602</vt:i4>
      </vt:variant>
      <vt:variant>
        <vt:i4>345</vt:i4>
      </vt:variant>
      <vt:variant>
        <vt:i4>0</vt:i4>
      </vt:variant>
      <vt:variant>
        <vt:i4>5</vt:i4>
      </vt:variant>
      <vt:variant>
        <vt:lpwstr>jl:38759996.0</vt:lpwstr>
      </vt:variant>
      <vt:variant>
        <vt:lpwstr/>
      </vt:variant>
      <vt:variant>
        <vt:i4>5701705</vt:i4>
      </vt:variant>
      <vt:variant>
        <vt:i4>342</vt:i4>
      </vt:variant>
      <vt:variant>
        <vt:i4>0</vt:i4>
      </vt:variant>
      <vt:variant>
        <vt:i4>5</vt:i4>
      </vt:variant>
      <vt:variant>
        <vt:lpwstr>jl:1004032.10009</vt:lpwstr>
      </vt:variant>
      <vt:variant>
        <vt:lpwstr/>
      </vt:variant>
      <vt:variant>
        <vt:i4>7340132</vt:i4>
      </vt:variant>
      <vt:variant>
        <vt:i4>339</vt:i4>
      </vt:variant>
      <vt:variant>
        <vt:i4>0</vt:i4>
      </vt:variant>
      <vt:variant>
        <vt:i4>5</vt:i4>
      </vt:variant>
      <vt:variant>
        <vt:lpwstr>jl:38757916.5030000</vt:lpwstr>
      </vt:variant>
      <vt:variant>
        <vt:lpwstr/>
      </vt:variant>
      <vt:variant>
        <vt:i4>5111889</vt:i4>
      </vt:variant>
      <vt:variant>
        <vt:i4>336</vt:i4>
      </vt:variant>
      <vt:variant>
        <vt:i4>0</vt:i4>
      </vt:variant>
      <vt:variant>
        <vt:i4>5</vt:i4>
      </vt:variant>
      <vt:variant>
        <vt:lpwstr>jl:33499976.15503</vt:lpwstr>
      </vt:variant>
      <vt:variant>
        <vt:lpwstr/>
      </vt:variant>
      <vt:variant>
        <vt:i4>7602279</vt:i4>
      </vt:variant>
      <vt:variant>
        <vt:i4>333</vt:i4>
      </vt:variant>
      <vt:variant>
        <vt:i4>0</vt:i4>
      </vt:variant>
      <vt:variant>
        <vt:i4>5</vt:i4>
      </vt:variant>
      <vt:variant>
        <vt:lpwstr>jl:31566563.5030000</vt:lpwstr>
      </vt:variant>
      <vt:variant>
        <vt:lpwstr/>
      </vt:variant>
      <vt:variant>
        <vt:i4>4259930</vt:i4>
      </vt:variant>
      <vt:variant>
        <vt:i4>330</vt:i4>
      </vt:variant>
      <vt:variant>
        <vt:i4>0</vt:i4>
      </vt:variant>
      <vt:variant>
        <vt:i4>5</vt:i4>
      </vt:variant>
      <vt:variant>
        <vt:lpwstr>jl:31565905.1000</vt:lpwstr>
      </vt:variant>
      <vt:variant>
        <vt:lpwstr/>
      </vt:variant>
      <vt:variant>
        <vt:i4>7602279</vt:i4>
      </vt:variant>
      <vt:variant>
        <vt:i4>327</vt:i4>
      </vt:variant>
      <vt:variant>
        <vt:i4>0</vt:i4>
      </vt:variant>
      <vt:variant>
        <vt:i4>5</vt:i4>
      </vt:variant>
      <vt:variant>
        <vt:lpwstr>jl:31065006.5030000</vt:lpwstr>
      </vt:variant>
      <vt:variant>
        <vt:lpwstr/>
      </vt:variant>
      <vt:variant>
        <vt:i4>4653151</vt:i4>
      </vt:variant>
      <vt:variant>
        <vt:i4>324</vt:i4>
      </vt:variant>
      <vt:variant>
        <vt:i4>0</vt:i4>
      </vt:variant>
      <vt:variant>
        <vt:i4>5</vt:i4>
      </vt:variant>
      <vt:variant>
        <vt:lpwstr>jl:31025539.0</vt:lpwstr>
      </vt:variant>
      <vt:variant>
        <vt:lpwstr/>
      </vt:variant>
      <vt:variant>
        <vt:i4>4587601</vt:i4>
      </vt:variant>
      <vt:variant>
        <vt:i4>321</vt:i4>
      </vt:variant>
      <vt:variant>
        <vt:i4>0</vt:i4>
      </vt:variant>
      <vt:variant>
        <vt:i4>5</vt:i4>
      </vt:variant>
      <vt:variant>
        <vt:lpwstr>jl:31025535.2100</vt:lpwstr>
      </vt:variant>
      <vt:variant>
        <vt:lpwstr/>
      </vt:variant>
      <vt:variant>
        <vt:i4>7995490</vt:i4>
      </vt:variant>
      <vt:variant>
        <vt:i4>318</vt:i4>
      </vt:variant>
      <vt:variant>
        <vt:i4>0</vt:i4>
      </vt:variant>
      <vt:variant>
        <vt:i4>5</vt:i4>
      </vt:variant>
      <vt:variant>
        <vt:lpwstr>jl:30933116.5030000</vt:lpwstr>
      </vt:variant>
      <vt:variant>
        <vt:lpwstr/>
      </vt:variant>
      <vt:variant>
        <vt:i4>7471200</vt:i4>
      </vt:variant>
      <vt:variant>
        <vt:i4>315</vt:i4>
      </vt:variant>
      <vt:variant>
        <vt:i4>0</vt:i4>
      </vt:variant>
      <vt:variant>
        <vt:i4>5</vt:i4>
      </vt:variant>
      <vt:variant>
        <vt:lpwstr>jl:30932680.500</vt:lpwstr>
      </vt:variant>
      <vt:variant>
        <vt:lpwstr/>
      </vt:variant>
      <vt:variant>
        <vt:i4>7667813</vt:i4>
      </vt:variant>
      <vt:variant>
        <vt:i4>312</vt:i4>
      </vt:variant>
      <vt:variant>
        <vt:i4>0</vt:i4>
      </vt:variant>
      <vt:variant>
        <vt:i4>5</vt:i4>
      </vt:variant>
      <vt:variant>
        <vt:lpwstr>jl:30090541.800</vt:lpwstr>
      </vt:variant>
      <vt:variant>
        <vt:lpwstr/>
      </vt:variant>
      <vt:variant>
        <vt:i4>8257644</vt:i4>
      </vt:variant>
      <vt:variant>
        <vt:i4>309</vt:i4>
      </vt:variant>
      <vt:variant>
        <vt:i4>0</vt:i4>
      </vt:variant>
      <vt:variant>
        <vt:i4>5</vt:i4>
      </vt:variant>
      <vt:variant>
        <vt:lpwstr>jl:34751498.5020600</vt:lpwstr>
      </vt:variant>
      <vt:variant>
        <vt:lpwstr/>
      </vt:variant>
      <vt:variant>
        <vt:i4>7798881</vt:i4>
      </vt:variant>
      <vt:variant>
        <vt:i4>306</vt:i4>
      </vt:variant>
      <vt:variant>
        <vt:i4>0</vt:i4>
      </vt:variant>
      <vt:variant>
        <vt:i4>5</vt:i4>
      </vt:variant>
      <vt:variant>
        <vt:lpwstr>jl:34919968.502</vt:lpwstr>
      </vt:variant>
      <vt:variant>
        <vt:lpwstr/>
      </vt:variant>
      <vt:variant>
        <vt:i4>5898313</vt:i4>
      </vt:variant>
      <vt:variant>
        <vt:i4>303</vt:i4>
      </vt:variant>
      <vt:variant>
        <vt:i4>0</vt:i4>
      </vt:variant>
      <vt:variant>
        <vt:i4>5</vt:i4>
      </vt:variant>
      <vt:variant>
        <vt:lpwstr>jl:1024035.0</vt:lpwstr>
      </vt:variant>
      <vt:variant>
        <vt:lpwstr/>
      </vt:variant>
      <vt:variant>
        <vt:i4>8061029</vt:i4>
      </vt:variant>
      <vt:variant>
        <vt:i4>300</vt:i4>
      </vt:variant>
      <vt:variant>
        <vt:i4>0</vt:i4>
      </vt:variant>
      <vt:variant>
        <vt:i4>5</vt:i4>
      </vt:variant>
      <vt:variant>
        <vt:lpwstr>jl:38446797.1001801</vt:lpwstr>
      </vt:variant>
      <vt:variant>
        <vt:lpwstr/>
      </vt:variant>
      <vt:variant>
        <vt:i4>8061034</vt:i4>
      </vt:variant>
      <vt:variant>
        <vt:i4>297</vt:i4>
      </vt:variant>
      <vt:variant>
        <vt:i4>0</vt:i4>
      </vt:variant>
      <vt:variant>
        <vt:i4>5</vt:i4>
      </vt:variant>
      <vt:variant>
        <vt:lpwstr>jl:38446797.1001701</vt:lpwstr>
      </vt:variant>
      <vt:variant>
        <vt:lpwstr/>
      </vt:variant>
      <vt:variant>
        <vt:i4>7798881</vt:i4>
      </vt:variant>
      <vt:variant>
        <vt:i4>294</vt:i4>
      </vt:variant>
      <vt:variant>
        <vt:i4>0</vt:i4>
      </vt:variant>
      <vt:variant>
        <vt:i4>5</vt:i4>
      </vt:variant>
      <vt:variant>
        <vt:lpwstr>jl:34919968.502</vt:lpwstr>
      </vt:variant>
      <vt:variant>
        <vt:lpwstr/>
      </vt:variant>
      <vt:variant>
        <vt:i4>6684799</vt:i4>
      </vt:variant>
      <vt:variant>
        <vt:i4>291</vt:i4>
      </vt:variant>
      <vt:variant>
        <vt:i4>0</vt:i4>
      </vt:variant>
      <vt:variant>
        <vt:i4>5</vt:i4>
      </vt:variant>
      <vt:variant>
        <vt:lpwstr>jl:1006061.3190000</vt:lpwstr>
      </vt:variant>
      <vt:variant>
        <vt:lpwstr/>
      </vt:variant>
      <vt:variant>
        <vt:i4>8257635</vt:i4>
      </vt:variant>
      <vt:variant>
        <vt:i4>288</vt:i4>
      </vt:variant>
      <vt:variant>
        <vt:i4>0</vt:i4>
      </vt:variant>
      <vt:variant>
        <vt:i4>5</vt:i4>
      </vt:variant>
      <vt:variant>
        <vt:lpwstr>jl:30119671.500</vt:lpwstr>
      </vt:variant>
      <vt:variant>
        <vt:lpwstr/>
      </vt:variant>
      <vt:variant>
        <vt:i4>5111896</vt:i4>
      </vt:variant>
      <vt:variant>
        <vt:i4>285</vt:i4>
      </vt:variant>
      <vt:variant>
        <vt:i4>0</vt:i4>
      </vt:variant>
      <vt:variant>
        <vt:i4>5</vt:i4>
      </vt:variant>
      <vt:variant>
        <vt:lpwstr>jl:30910069.0</vt:lpwstr>
      </vt:variant>
      <vt:variant>
        <vt:lpwstr/>
      </vt:variant>
      <vt:variant>
        <vt:i4>7864418</vt:i4>
      </vt:variant>
      <vt:variant>
        <vt:i4>282</vt:i4>
      </vt:variant>
      <vt:variant>
        <vt:i4>0</vt:i4>
      </vt:variant>
      <vt:variant>
        <vt:i4>5</vt:i4>
      </vt:variant>
      <vt:variant>
        <vt:lpwstr>jl:35766084.5020200</vt:lpwstr>
      </vt:variant>
      <vt:variant>
        <vt:lpwstr/>
      </vt:variant>
      <vt:variant>
        <vt:i4>4849752</vt:i4>
      </vt:variant>
      <vt:variant>
        <vt:i4>279</vt:i4>
      </vt:variant>
      <vt:variant>
        <vt:i4>0</vt:i4>
      </vt:variant>
      <vt:variant>
        <vt:i4>5</vt:i4>
      </vt:variant>
      <vt:variant>
        <vt:lpwstr>jl:33913864.6502</vt:lpwstr>
      </vt:variant>
      <vt:variant>
        <vt:lpwstr/>
      </vt:variant>
      <vt:variant>
        <vt:i4>7864416</vt:i4>
      </vt:variant>
      <vt:variant>
        <vt:i4>276</vt:i4>
      </vt:variant>
      <vt:variant>
        <vt:i4>0</vt:i4>
      </vt:variant>
      <vt:variant>
        <vt:i4>5</vt:i4>
      </vt:variant>
      <vt:variant>
        <vt:lpwstr>jl:35766084.5020000</vt:lpwstr>
      </vt:variant>
      <vt:variant>
        <vt:lpwstr/>
      </vt:variant>
      <vt:variant>
        <vt:i4>4849752</vt:i4>
      </vt:variant>
      <vt:variant>
        <vt:i4>273</vt:i4>
      </vt:variant>
      <vt:variant>
        <vt:i4>0</vt:i4>
      </vt:variant>
      <vt:variant>
        <vt:i4>5</vt:i4>
      </vt:variant>
      <vt:variant>
        <vt:lpwstr>jl:33913864.6502</vt:lpwstr>
      </vt:variant>
      <vt:variant>
        <vt:lpwstr/>
      </vt:variant>
      <vt:variant>
        <vt:i4>7602279</vt:i4>
      </vt:variant>
      <vt:variant>
        <vt:i4>270</vt:i4>
      </vt:variant>
      <vt:variant>
        <vt:i4>0</vt:i4>
      </vt:variant>
      <vt:variant>
        <vt:i4>5</vt:i4>
      </vt:variant>
      <vt:variant>
        <vt:lpwstr>jl:30114405.5020000</vt:lpwstr>
      </vt:variant>
      <vt:variant>
        <vt:lpwstr/>
      </vt:variant>
      <vt:variant>
        <vt:i4>4325467</vt:i4>
      </vt:variant>
      <vt:variant>
        <vt:i4>267</vt:i4>
      </vt:variant>
      <vt:variant>
        <vt:i4>0</vt:i4>
      </vt:variant>
      <vt:variant>
        <vt:i4>5</vt:i4>
      </vt:variant>
      <vt:variant>
        <vt:lpwstr>jl:30086150.20000</vt:lpwstr>
      </vt:variant>
      <vt:variant>
        <vt:lpwstr/>
      </vt:variant>
      <vt:variant>
        <vt:i4>4456536</vt:i4>
      </vt:variant>
      <vt:variant>
        <vt:i4>264</vt:i4>
      </vt:variant>
      <vt:variant>
        <vt:i4>0</vt:i4>
      </vt:variant>
      <vt:variant>
        <vt:i4>5</vt:i4>
      </vt:variant>
      <vt:variant>
        <vt:lpwstr>jl:30086150.1600</vt:lpwstr>
      </vt:variant>
      <vt:variant>
        <vt:lpwstr/>
      </vt:variant>
      <vt:variant>
        <vt:i4>6225994</vt:i4>
      </vt:variant>
      <vt:variant>
        <vt:i4>261</vt:i4>
      </vt:variant>
      <vt:variant>
        <vt:i4>0</vt:i4>
      </vt:variant>
      <vt:variant>
        <vt:i4>5</vt:i4>
      </vt:variant>
      <vt:variant>
        <vt:lpwstr>jl:1006061.340000</vt:lpwstr>
      </vt:variant>
      <vt:variant>
        <vt:lpwstr/>
      </vt:variant>
      <vt:variant>
        <vt:i4>5898308</vt:i4>
      </vt:variant>
      <vt:variant>
        <vt:i4>258</vt:i4>
      </vt:variant>
      <vt:variant>
        <vt:i4>0</vt:i4>
      </vt:variant>
      <vt:variant>
        <vt:i4>5</vt:i4>
      </vt:variant>
      <vt:variant>
        <vt:lpwstr>jl:1003592.0</vt:lpwstr>
      </vt:variant>
      <vt:variant>
        <vt:lpwstr/>
      </vt:variant>
      <vt:variant>
        <vt:i4>8257643</vt:i4>
      </vt:variant>
      <vt:variant>
        <vt:i4>255</vt:i4>
      </vt:variant>
      <vt:variant>
        <vt:i4>0</vt:i4>
      </vt:variant>
      <vt:variant>
        <vt:i4>5</vt:i4>
      </vt:variant>
      <vt:variant>
        <vt:lpwstr>jl:34751498.5010200</vt:lpwstr>
      </vt:variant>
      <vt:variant>
        <vt:lpwstr/>
      </vt:variant>
      <vt:variant>
        <vt:i4>7798887</vt:i4>
      </vt:variant>
      <vt:variant>
        <vt:i4>252</vt:i4>
      </vt:variant>
      <vt:variant>
        <vt:i4>0</vt:i4>
      </vt:variant>
      <vt:variant>
        <vt:i4>5</vt:i4>
      </vt:variant>
      <vt:variant>
        <vt:lpwstr>jl:34919968.300</vt:lpwstr>
      </vt:variant>
      <vt:variant>
        <vt:lpwstr/>
      </vt:variant>
      <vt:variant>
        <vt:i4>5898318</vt:i4>
      </vt:variant>
      <vt:variant>
        <vt:i4>249</vt:i4>
      </vt:variant>
      <vt:variant>
        <vt:i4>0</vt:i4>
      </vt:variant>
      <vt:variant>
        <vt:i4>5</vt:i4>
      </vt:variant>
      <vt:variant>
        <vt:lpwstr>jl:1039594.50000</vt:lpwstr>
      </vt:variant>
      <vt:variant>
        <vt:lpwstr/>
      </vt:variant>
      <vt:variant>
        <vt:i4>4587606</vt:i4>
      </vt:variant>
      <vt:variant>
        <vt:i4>246</vt:i4>
      </vt:variant>
      <vt:variant>
        <vt:i4>0</vt:i4>
      </vt:variant>
      <vt:variant>
        <vt:i4>5</vt:i4>
      </vt:variant>
      <vt:variant>
        <vt:lpwstr>jl:30037904.10906</vt:lpwstr>
      </vt:variant>
      <vt:variant>
        <vt:lpwstr/>
      </vt:variant>
      <vt:variant>
        <vt:i4>6619262</vt:i4>
      </vt:variant>
      <vt:variant>
        <vt:i4>243</vt:i4>
      </vt:variant>
      <vt:variant>
        <vt:i4>0</vt:i4>
      </vt:variant>
      <vt:variant>
        <vt:i4>5</vt:i4>
      </vt:variant>
      <vt:variant>
        <vt:lpwstr>jl:1006061.2090200</vt:lpwstr>
      </vt:variant>
      <vt:variant>
        <vt:lpwstr/>
      </vt:variant>
      <vt:variant>
        <vt:i4>6619262</vt:i4>
      </vt:variant>
      <vt:variant>
        <vt:i4>240</vt:i4>
      </vt:variant>
      <vt:variant>
        <vt:i4>0</vt:i4>
      </vt:variant>
      <vt:variant>
        <vt:i4>5</vt:i4>
      </vt:variant>
      <vt:variant>
        <vt:lpwstr>jl:1006061.2090200</vt:lpwstr>
      </vt:variant>
      <vt:variant>
        <vt:lpwstr/>
      </vt:variant>
      <vt:variant>
        <vt:i4>5963849</vt:i4>
      </vt:variant>
      <vt:variant>
        <vt:i4>237</vt:i4>
      </vt:variant>
      <vt:variant>
        <vt:i4>0</vt:i4>
      </vt:variant>
      <vt:variant>
        <vt:i4>5</vt:i4>
      </vt:variant>
      <vt:variant>
        <vt:lpwstr>jl:1004032.40000</vt:lpwstr>
      </vt:variant>
      <vt:variant>
        <vt:lpwstr/>
      </vt:variant>
      <vt:variant>
        <vt:i4>6225993</vt:i4>
      </vt:variant>
      <vt:variant>
        <vt:i4>234</vt:i4>
      </vt:variant>
      <vt:variant>
        <vt:i4>0</vt:i4>
      </vt:variant>
      <vt:variant>
        <vt:i4>5</vt:i4>
      </vt:variant>
      <vt:variant>
        <vt:lpwstr>jl:1004032.30300</vt:lpwstr>
      </vt:variant>
      <vt:variant>
        <vt:lpwstr/>
      </vt:variant>
      <vt:variant>
        <vt:i4>7078011</vt:i4>
      </vt:variant>
      <vt:variant>
        <vt:i4>231</vt:i4>
      </vt:variant>
      <vt:variant>
        <vt:i4>0</vt:i4>
      </vt:variant>
      <vt:variant>
        <vt:i4>5</vt:i4>
      </vt:variant>
      <vt:variant>
        <vt:lpwstr>jl:1006061.3530000</vt:lpwstr>
      </vt:variant>
      <vt:variant>
        <vt:lpwstr/>
      </vt:variant>
      <vt:variant>
        <vt:i4>6160457</vt:i4>
      </vt:variant>
      <vt:variant>
        <vt:i4>228</vt:i4>
      </vt:variant>
      <vt:variant>
        <vt:i4>0</vt:i4>
      </vt:variant>
      <vt:variant>
        <vt:i4>5</vt:i4>
      </vt:variant>
      <vt:variant>
        <vt:lpwstr>jl:3004032.30000</vt:lpwstr>
      </vt:variant>
      <vt:variant>
        <vt:lpwstr/>
      </vt:variant>
      <vt:variant>
        <vt:i4>6946936</vt:i4>
      </vt:variant>
      <vt:variant>
        <vt:i4>225</vt:i4>
      </vt:variant>
      <vt:variant>
        <vt:i4>0</vt:i4>
      </vt:variant>
      <vt:variant>
        <vt:i4>5</vt:i4>
      </vt:variant>
      <vt:variant>
        <vt:lpwstr>jl:1040051.230</vt:lpwstr>
      </vt:variant>
      <vt:variant>
        <vt:lpwstr/>
      </vt:variant>
      <vt:variant>
        <vt:i4>5505092</vt:i4>
      </vt:variant>
      <vt:variant>
        <vt:i4>222</vt:i4>
      </vt:variant>
      <vt:variant>
        <vt:i4>0</vt:i4>
      </vt:variant>
      <vt:variant>
        <vt:i4>5</vt:i4>
      </vt:variant>
      <vt:variant>
        <vt:lpwstr>jl:1008029.0</vt:lpwstr>
      </vt:variant>
      <vt:variant>
        <vt:lpwstr/>
      </vt:variant>
      <vt:variant>
        <vt:i4>7012473</vt:i4>
      </vt:variant>
      <vt:variant>
        <vt:i4>219</vt:i4>
      </vt:variant>
      <vt:variant>
        <vt:i4>0</vt:i4>
      </vt:variant>
      <vt:variant>
        <vt:i4>5</vt:i4>
      </vt:variant>
      <vt:variant>
        <vt:lpwstr>jl:1041467.13030000</vt:lpwstr>
      </vt:variant>
      <vt:variant>
        <vt:lpwstr/>
      </vt:variant>
      <vt:variant>
        <vt:i4>4194389</vt:i4>
      </vt:variant>
      <vt:variant>
        <vt:i4>216</vt:i4>
      </vt:variant>
      <vt:variant>
        <vt:i4>0</vt:i4>
      </vt:variant>
      <vt:variant>
        <vt:i4>5</vt:i4>
      </vt:variant>
      <vt:variant>
        <vt:lpwstr>jl:38757916.20500</vt:lpwstr>
      </vt:variant>
      <vt:variant>
        <vt:lpwstr/>
      </vt:variant>
      <vt:variant>
        <vt:i4>8257636</vt:i4>
      </vt:variant>
      <vt:variant>
        <vt:i4>213</vt:i4>
      </vt:variant>
      <vt:variant>
        <vt:i4>0</vt:i4>
      </vt:variant>
      <vt:variant>
        <vt:i4>5</vt:i4>
      </vt:variant>
      <vt:variant>
        <vt:lpwstr>jl:33499976.152</vt:lpwstr>
      </vt:variant>
      <vt:variant>
        <vt:lpwstr/>
      </vt:variant>
      <vt:variant>
        <vt:i4>4522069</vt:i4>
      </vt:variant>
      <vt:variant>
        <vt:i4>210</vt:i4>
      </vt:variant>
      <vt:variant>
        <vt:i4>0</vt:i4>
      </vt:variant>
      <vt:variant>
        <vt:i4>5</vt:i4>
      </vt:variant>
      <vt:variant>
        <vt:lpwstr>jl:37532233.2</vt:lpwstr>
      </vt:variant>
      <vt:variant>
        <vt:lpwstr/>
      </vt:variant>
      <vt:variant>
        <vt:i4>8257635</vt:i4>
      </vt:variant>
      <vt:variant>
        <vt:i4>207</vt:i4>
      </vt:variant>
      <vt:variant>
        <vt:i4>0</vt:i4>
      </vt:variant>
      <vt:variant>
        <vt:i4>5</vt:i4>
      </vt:variant>
      <vt:variant>
        <vt:lpwstr>jl:30119671.500</vt:lpwstr>
      </vt:variant>
      <vt:variant>
        <vt:lpwstr/>
      </vt:variant>
      <vt:variant>
        <vt:i4>5767232</vt:i4>
      </vt:variant>
      <vt:variant>
        <vt:i4>204</vt:i4>
      </vt:variant>
      <vt:variant>
        <vt:i4>0</vt:i4>
      </vt:variant>
      <vt:variant>
        <vt:i4>5</vt:i4>
      </vt:variant>
      <vt:variant>
        <vt:lpwstr>jl:1040583.760000</vt:lpwstr>
      </vt:variant>
      <vt:variant>
        <vt:lpwstr/>
      </vt:variant>
      <vt:variant>
        <vt:i4>6750327</vt:i4>
      </vt:variant>
      <vt:variant>
        <vt:i4>201</vt:i4>
      </vt:variant>
      <vt:variant>
        <vt:i4>0</vt:i4>
      </vt:variant>
      <vt:variant>
        <vt:i4>5</vt:i4>
      </vt:variant>
      <vt:variant>
        <vt:lpwstr>jl:1006061.2990000</vt:lpwstr>
      </vt:variant>
      <vt:variant>
        <vt:lpwstr/>
      </vt:variant>
      <vt:variant>
        <vt:i4>4849745</vt:i4>
      </vt:variant>
      <vt:variant>
        <vt:i4>198</vt:i4>
      </vt:variant>
      <vt:variant>
        <vt:i4>0</vt:i4>
      </vt:variant>
      <vt:variant>
        <vt:i4>5</vt:i4>
      </vt:variant>
      <vt:variant>
        <vt:lpwstr>jl:30038131.20000</vt:lpwstr>
      </vt:variant>
      <vt:variant>
        <vt:lpwstr/>
      </vt:variant>
      <vt:variant>
        <vt:i4>4587606</vt:i4>
      </vt:variant>
      <vt:variant>
        <vt:i4>195</vt:i4>
      </vt:variant>
      <vt:variant>
        <vt:i4>0</vt:i4>
      </vt:variant>
      <vt:variant>
        <vt:i4>5</vt:i4>
      </vt:variant>
      <vt:variant>
        <vt:lpwstr>jl:30037904.10905</vt:lpwstr>
      </vt:variant>
      <vt:variant>
        <vt:lpwstr/>
      </vt:variant>
      <vt:variant>
        <vt:i4>7602275</vt:i4>
      </vt:variant>
      <vt:variant>
        <vt:i4>192</vt:i4>
      </vt:variant>
      <vt:variant>
        <vt:i4>0</vt:i4>
      </vt:variant>
      <vt:variant>
        <vt:i4>5</vt:i4>
      </vt:variant>
      <vt:variant>
        <vt:lpwstr>jl:32553336.100</vt:lpwstr>
      </vt:variant>
      <vt:variant>
        <vt:lpwstr/>
      </vt:variant>
      <vt:variant>
        <vt:i4>5767241</vt:i4>
      </vt:variant>
      <vt:variant>
        <vt:i4>189</vt:i4>
      </vt:variant>
      <vt:variant>
        <vt:i4>0</vt:i4>
      </vt:variant>
      <vt:variant>
        <vt:i4>5</vt:i4>
      </vt:variant>
      <vt:variant>
        <vt:lpwstr>jl:1024035.200000</vt:lpwstr>
      </vt:variant>
      <vt:variant>
        <vt:lpwstr/>
      </vt:variant>
      <vt:variant>
        <vt:i4>4718679</vt:i4>
      </vt:variant>
      <vt:variant>
        <vt:i4>186</vt:i4>
      </vt:variant>
      <vt:variant>
        <vt:i4>0</vt:i4>
      </vt:variant>
      <vt:variant>
        <vt:i4>5</vt:i4>
      </vt:variant>
      <vt:variant>
        <vt:lpwstr>jl:35766084.0</vt:lpwstr>
      </vt:variant>
      <vt:variant>
        <vt:lpwstr/>
      </vt:variant>
      <vt:variant>
        <vt:i4>8192104</vt:i4>
      </vt:variant>
      <vt:variant>
        <vt:i4>183</vt:i4>
      </vt:variant>
      <vt:variant>
        <vt:i4>0</vt:i4>
      </vt:variant>
      <vt:variant>
        <vt:i4>5</vt:i4>
      </vt:variant>
      <vt:variant>
        <vt:lpwstr>jl:33913864.600</vt:lpwstr>
      </vt:variant>
      <vt:variant>
        <vt:lpwstr/>
      </vt:variant>
      <vt:variant>
        <vt:i4>4849747</vt:i4>
      </vt:variant>
      <vt:variant>
        <vt:i4>180</vt:i4>
      </vt:variant>
      <vt:variant>
        <vt:i4>0</vt:i4>
      </vt:variant>
      <vt:variant>
        <vt:i4>5</vt:i4>
      </vt:variant>
      <vt:variant>
        <vt:lpwstr>jl:30038131.0</vt:lpwstr>
      </vt:variant>
      <vt:variant>
        <vt:lpwstr/>
      </vt:variant>
      <vt:variant>
        <vt:i4>4587606</vt:i4>
      </vt:variant>
      <vt:variant>
        <vt:i4>177</vt:i4>
      </vt:variant>
      <vt:variant>
        <vt:i4>0</vt:i4>
      </vt:variant>
      <vt:variant>
        <vt:i4>5</vt:i4>
      </vt:variant>
      <vt:variant>
        <vt:lpwstr>jl:30037904.10902</vt:lpwstr>
      </vt:variant>
      <vt:variant>
        <vt:lpwstr/>
      </vt:variant>
      <vt:variant>
        <vt:i4>6029377</vt:i4>
      </vt:variant>
      <vt:variant>
        <vt:i4>174</vt:i4>
      </vt:variant>
      <vt:variant>
        <vt:i4>0</vt:i4>
      </vt:variant>
      <vt:variant>
        <vt:i4>5</vt:i4>
      </vt:variant>
      <vt:variant>
        <vt:lpwstr>jl:1004032.380000</vt:lpwstr>
      </vt:variant>
      <vt:variant>
        <vt:lpwstr/>
      </vt:variant>
      <vt:variant>
        <vt:i4>6029390</vt:i4>
      </vt:variant>
      <vt:variant>
        <vt:i4>171</vt:i4>
      </vt:variant>
      <vt:variant>
        <vt:i4>0</vt:i4>
      </vt:variant>
      <vt:variant>
        <vt:i4>5</vt:i4>
      </vt:variant>
      <vt:variant>
        <vt:lpwstr>jl:1004032.370000</vt:lpwstr>
      </vt:variant>
      <vt:variant>
        <vt:lpwstr/>
      </vt:variant>
      <vt:variant>
        <vt:i4>6029390</vt:i4>
      </vt:variant>
      <vt:variant>
        <vt:i4>168</vt:i4>
      </vt:variant>
      <vt:variant>
        <vt:i4>0</vt:i4>
      </vt:variant>
      <vt:variant>
        <vt:i4>5</vt:i4>
      </vt:variant>
      <vt:variant>
        <vt:lpwstr>jl:1004032.370000</vt:lpwstr>
      </vt:variant>
      <vt:variant>
        <vt:lpwstr/>
      </vt:variant>
      <vt:variant>
        <vt:i4>6029391</vt:i4>
      </vt:variant>
      <vt:variant>
        <vt:i4>165</vt:i4>
      </vt:variant>
      <vt:variant>
        <vt:i4>0</vt:i4>
      </vt:variant>
      <vt:variant>
        <vt:i4>5</vt:i4>
      </vt:variant>
      <vt:variant>
        <vt:lpwstr>jl:1004032.360000</vt:lpwstr>
      </vt:variant>
      <vt:variant>
        <vt:lpwstr/>
      </vt:variant>
      <vt:variant>
        <vt:i4>6029388</vt:i4>
      </vt:variant>
      <vt:variant>
        <vt:i4>162</vt:i4>
      </vt:variant>
      <vt:variant>
        <vt:i4>0</vt:i4>
      </vt:variant>
      <vt:variant>
        <vt:i4>5</vt:i4>
      </vt:variant>
      <vt:variant>
        <vt:lpwstr>jl:1004032.350000</vt:lpwstr>
      </vt:variant>
      <vt:variant>
        <vt:lpwstr/>
      </vt:variant>
      <vt:variant>
        <vt:i4>6029389</vt:i4>
      </vt:variant>
      <vt:variant>
        <vt:i4>159</vt:i4>
      </vt:variant>
      <vt:variant>
        <vt:i4>0</vt:i4>
      </vt:variant>
      <vt:variant>
        <vt:i4>5</vt:i4>
      </vt:variant>
      <vt:variant>
        <vt:lpwstr>jl:1004032.340000</vt:lpwstr>
      </vt:variant>
      <vt:variant>
        <vt:lpwstr/>
      </vt:variant>
      <vt:variant>
        <vt:i4>7078011</vt:i4>
      </vt:variant>
      <vt:variant>
        <vt:i4>156</vt:i4>
      </vt:variant>
      <vt:variant>
        <vt:i4>0</vt:i4>
      </vt:variant>
      <vt:variant>
        <vt:i4>5</vt:i4>
      </vt:variant>
      <vt:variant>
        <vt:lpwstr>jl:1004032.33010000</vt:lpwstr>
      </vt:variant>
      <vt:variant>
        <vt:lpwstr/>
      </vt:variant>
      <vt:variant>
        <vt:i4>6029386</vt:i4>
      </vt:variant>
      <vt:variant>
        <vt:i4>153</vt:i4>
      </vt:variant>
      <vt:variant>
        <vt:i4>0</vt:i4>
      </vt:variant>
      <vt:variant>
        <vt:i4>5</vt:i4>
      </vt:variant>
      <vt:variant>
        <vt:lpwstr>jl:1004032.330000</vt:lpwstr>
      </vt:variant>
      <vt:variant>
        <vt:lpwstr/>
      </vt:variant>
      <vt:variant>
        <vt:i4>6029387</vt:i4>
      </vt:variant>
      <vt:variant>
        <vt:i4>150</vt:i4>
      </vt:variant>
      <vt:variant>
        <vt:i4>0</vt:i4>
      </vt:variant>
      <vt:variant>
        <vt:i4>5</vt:i4>
      </vt:variant>
      <vt:variant>
        <vt:lpwstr>jl:1004032.320000</vt:lpwstr>
      </vt:variant>
      <vt:variant>
        <vt:lpwstr/>
      </vt:variant>
      <vt:variant>
        <vt:i4>6029384</vt:i4>
      </vt:variant>
      <vt:variant>
        <vt:i4>147</vt:i4>
      </vt:variant>
      <vt:variant>
        <vt:i4>0</vt:i4>
      </vt:variant>
      <vt:variant>
        <vt:i4>5</vt:i4>
      </vt:variant>
      <vt:variant>
        <vt:lpwstr>jl:1004032.310000</vt:lpwstr>
      </vt:variant>
      <vt:variant>
        <vt:lpwstr/>
      </vt:variant>
      <vt:variant>
        <vt:i4>6029385</vt:i4>
      </vt:variant>
      <vt:variant>
        <vt:i4>144</vt:i4>
      </vt:variant>
      <vt:variant>
        <vt:i4>0</vt:i4>
      </vt:variant>
      <vt:variant>
        <vt:i4>5</vt:i4>
      </vt:variant>
      <vt:variant>
        <vt:lpwstr>jl:1004032.300000</vt:lpwstr>
      </vt:variant>
      <vt:variant>
        <vt:lpwstr/>
      </vt:variant>
      <vt:variant>
        <vt:i4>6094912</vt:i4>
      </vt:variant>
      <vt:variant>
        <vt:i4>141</vt:i4>
      </vt:variant>
      <vt:variant>
        <vt:i4>0</vt:i4>
      </vt:variant>
      <vt:variant>
        <vt:i4>5</vt:i4>
      </vt:variant>
      <vt:variant>
        <vt:lpwstr>jl:1004032.290000</vt:lpwstr>
      </vt:variant>
      <vt:variant>
        <vt:lpwstr/>
      </vt:variant>
      <vt:variant>
        <vt:i4>6094913</vt:i4>
      </vt:variant>
      <vt:variant>
        <vt:i4>138</vt:i4>
      </vt:variant>
      <vt:variant>
        <vt:i4>0</vt:i4>
      </vt:variant>
      <vt:variant>
        <vt:i4>5</vt:i4>
      </vt:variant>
      <vt:variant>
        <vt:lpwstr>jl:1004032.280000</vt:lpwstr>
      </vt:variant>
      <vt:variant>
        <vt:lpwstr/>
      </vt:variant>
      <vt:variant>
        <vt:i4>6094926</vt:i4>
      </vt:variant>
      <vt:variant>
        <vt:i4>135</vt:i4>
      </vt:variant>
      <vt:variant>
        <vt:i4>0</vt:i4>
      </vt:variant>
      <vt:variant>
        <vt:i4>5</vt:i4>
      </vt:variant>
      <vt:variant>
        <vt:lpwstr>jl:1004032.270000</vt:lpwstr>
      </vt:variant>
      <vt:variant>
        <vt:lpwstr/>
      </vt:variant>
      <vt:variant>
        <vt:i4>6094927</vt:i4>
      </vt:variant>
      <vt:variant>
        <vt:i4>132</vt:i4>
      </vt:variant>
      <vt:variant>
        <vt:i4>0</vt:i4>
      </vt:variant>
      <vt:variant>
        <vt:i4>5</vt:i4>
      </vt:variant>
      <vt:variant>
        <vt:lpwstr>jl:1004032.260000</vt:lpwstr>
      </vt:variant>
      <vt:variant>
        <vt:lpwstr/>
      </vt:variant>
      <vt:variant>
        <vt:i4>6094924</vt:i4>
      </vt:variant>
      <vt:variant>
        <vt:i4>129</vt:i4>
      </vt:variant>
      <vt:variant>
        <vt:i4>0</vt:i4>
      </vt:variant>
      <vt:variant>
        <vt:i4>5</vt:i4>
      </vt:variant>
      <vt:variant>
        <vt:lpwstr>jl:1004032.250000</vt:lpwstr>
      </vt:variant>
      <vt:variant>
        <vt:lpwstr/>
      </vt:variant>
      <vt:variant>
        <vt:i4>6094925</vt:i4>
      </vt:variant>
      <vt:variant>
        <vt:i4>126</vt:i4>
      </vt:variant>
      <vt:variant>
        <vt:i4>0</vt:i4>
      </vt:variant>
      <vt:variant>
        <vt:i4>5</vt:i4>
      </vt:variant>
      <vt:variant>
        <vt:lpwstr>jl:1004032.240000</vt:lpwstr>
      </vt:variant>
      <vt:variant>
        <vt:lpwstr/>
      </vt:variant>
      <vt:variant>
        <vt:i4>6094922</vt:i4>
      </vt:variant>
      <vt:variant>
        <vt:i4>123</vt:i4>
      </vt:variant>
      <vt:variant>
        <vt:i4>0</vt:i4>
      </vt:variant>
      <vt:variant>
        <vt:i4>5</vt:i4>
      </vt:variant>
      <vt:variant>
        <vt:lpwstr>jl:1004032.230000</vt:lpwstr>
      </vt:variant>
      <vt:variant>
        <vt:lpwstr/>
      </vt:variant>
      <vt:variant>
        <vt:i4>6094923</vt:i4>
      </vt:variant>
      <vt:variant>
        <vt:i4>120</vt:i4>
      </vt:variant>
      <vt:variant>
        <vt:i4>0</vt:i4>
      </vt:variant>
      <vt:variant>
        <vt:i4>5</vt:i4>
      </vt:variant>
      <vt:variant>
        <vt:lpwstr>jl:1004032.220000</vt:lpwstr>
      </vt:variant>
      <vt:variant>
        <vt:lpwstr/>
      </vt:variant>
      <vt:variant>
        <vt:i4>6094920</vt:i4>
      </vt:variant>
      <vt:variant>
        <vt:i4>117</vt:i4>
      </vt:variant>
      <vt:variant>
        <vt:i4>0</vt:i4>
      </vt:variant>
      <vt:variant>
        <vt:i4>5</vt:i4>
      </vt:variant>
      <vt:variant>
        <vt:lpwstr>jl:1004032.210000</vt:lpwstr>
      </vt:variant>
      <vt:variant>
        <vt:lpwstr/>
      </vt:variant>
      <vt:variant>
        <vt:i4>7143544</vt:i4>
      </vt:variant>
      <vt:variant>
        <vt:i4>114</vt:i4>
      </vt:variant>
      <vt:variant>
        <vt:i4>0</vt:i4>
      </vt:variant>
      <vt:variant>
        <vt:i4>5</vt:i4>
      </vt:variant>
      <vt:variant>
        <vt:lpwstr>jl:1004032.20010000</vt:lpwstr>
      </vt:variant>
      <vt:variant>
        <vt:lpwstr/>
      </vt:variant>
      <vt:variant>
        <vt:i4>6094921</vt:i4>
      </vt:variant>
      <vt:variant>
        <vt:i4>111</vt:i4>
      </vt:variant>
      <vt:variant>
        <vt:i4>0</vt:i4>
      </vt:variant>
      <vt:variant>
        <vt:i4>5</vt:i4>
      </vt:variant>
      <vt:variant>
        <vt:lpwstr>jl:1004032.200000</vt:lpwstr>
      </vt:variant>
      <vt:variant>
        <vt:lpwstr/>
      </vt:variant>
      <vt:variant>
        <vt:i4>6094921</vt:i4>
      </vt:variant>
      <vt:variant>
        <vt:i4>108</vt:i4>
      </vt:variant>
      <vt:variant>
        <vt:i4>0</vt:i4>
      </vt:variant>
      <vt:variant>
        <vt:i4>5</vt:i4>
      </vt:variant>
      <vt:variant>
        <vt:lpwstr>jl:1004032.200000</vt:lpwstr>
      </vt:variant>
      <vt:variant>
        <vt:lpwstr/>
      </vt:variant>
      <vt:variant>
        <vt:i4>6160448</vt:i4>
      </vt:variant>
      <vt:variant>
        <vt:i4>105</vt:i4>
      </vt:variant>
      <vt:variant>
        <vt:i4>0</vt:i4>
      </vt:variant>
      <vt:variant>
        <vt:i4>5</vt:i4>
      </vt:variant>
      <vt:variant>
        <vt:lpwstr>jl:1004032.190000</vt:lpwstr>
      </vt:variant>
      <vt:variant>
        <vt:lpwstr/>
      </vt:variant>
      <vt:variant>
        <vt:i4>6160449</vt:i4>
      </vt:variant>
      <vt:variant>
        <vt:i4>102</vt:i4>
      </vt:variant>
      <vt:variant>
        <vt:i4>0</vt:i4>
      </vt:variant>
      <vt:variant>
        <vt:i4>5</vt:i4>
      </vt:variant>
      <vt:variant>
        <vt:lpwstr>jl:1004032.180000</vt:lpwstr>
      </vt:variant>
      <vt:variant>
        <vt:lpwstr/>
      </vt:variant>
      <vt:variant>
        <vt:i4>6160462</vt:i4>
      </vt:variant>
      <vt:variant>
        <vt:i4>99</vt:i4>
      </vt:variant>
      <vt:variant>
        <vt:i4>0</vt:i4>
      </vt:variant>
      <vt:variant>
        <vt:i4>5</vt:i4>
      </vt:variant>
      <vt:variant>
        <vt:lpwstr>jl:1004032.170000</vt:lpwstr>
      </vt:variant>
      <vt:variant>
        <vt:lpwstr/>
      </vt:variant>
      <vt:variant>
        <vt:i4>6160463</vt:i4>
      </vt:variant>
      <vt:variant>
        <vt:i4>96</vt:i4>
      </vt:variant>
      <vt:variant>
        <vt:i4>0</vt:i4>
      </vt:variant>
      <vt:variant>
        <vt:i4>5</vt:i4>
      </vt:variant>
      <vt:variant>
        <vt:lpwstr>jl:1004032.160000</vt:lpwstr>
      </vt:variant>
      <vt:variant>
        <vt:lpwstr/>
      </vt:variant>
      <vt:variant>
        <vt:i4>6160460</vt:i4>
      </vt:variant>
      <vt:variant>
        <vt:i4>93</vt:i4>
      </vt:variant>
      <vt:variant>
        <vt:i4>0</vt:i4>
      </vt:variant>
      <vt:variant>
        <vt:i4>5</vt:i4>
      </vt:variant>
      <vt:variant>
        <vt:lpwstr>jl:1004032.150000</vt:lpwstr>
      </vt:variant>
      <vt:variant>
        <vt:lpwstr/>
      </vt:variant>
      <vt:variant>
        <vt:i4>6160461</vt:i4>
      </vt:variant>
      <vt:variant>
        <vt:i4>90</vt:i4>
      </vt:variant>
      <vt:variant>
        <vt:i4>0</vt:i4>
      </vt:variant>
      <vt:variant>
        <vt:i4>5</vt:i4>
      </vt:variant>
      <vt:variant>
        <vt:lpwstr>jl:1004032.140000</vt:lpwstr>
      </vt:variant>
      <vt:variant>
        <vt:lpwstr/>
      </vt:variant>
      <vt:variant>
        <vt:i4>7209083</vt:i4>
      </vt:variant>
      <vt:variant>
        <vt:i4>87</vt:i4>
      </vt:variant>
      <vt:variant>
        <vt:i4>0</vt:i4>
      </vt:variant>
      <vt:variant>
        <vt:i4>5</vt:i4>
      </vt:variant>
      <vt:variant>
        <vt:lpwstr>jl:1004032.13010000</vt:lpwstr>
      </vt:variant>
      <vt:variant>
        <vt:lpwstr/>
      </vt:variant>
      <vt:variant>
        <vt:i4>6160458</vt:i4>
      </vt:variant>
      <vt:variant>
        <vt:i4>84</vt:i4>
      </vt:variant>
      <vt:variant>
        <vt:i4>0</vt:i4>
      </vt:variant>
      <vt:variant>
        <vt:i4>5</vt:i4>
      </vt:variant>
      <vt:variant>
        <vt:lpwstr>jl:1004032.130000</vt:lpwstr>
      </vt:variant>
      <vt:variant>
        <vt:lpwstr/>
      </vt:variant>
      <vt:variant>
        <vt:i4>6160459</vt:i4>
      </vt:variant>
      <vt:variant>
        <vt:i4>81</vt:i4>
      </vt:variant>
      <vt:variant>
        <vt:i4>0</vt:i4>
      </vt:variant>
      <vt:variant>
        <vt:i4>5</vt:i4>
      </vt:variant>
      <vt:variant>
        <vt:lpwstr>jl:1004032.120000</vt:lpwstr>
      </vt:variant>
      <vt:variant>
        <vt:lpwstr/>
      </vt:variant>
      <vt:variant>
        <vt:i4>6160459</vt:i4>
      </vt:variant>
      <vt:variant>
        <vt:i4>78</vt:i4>
      </vt:variant>
      <vt:variant>
        <vt:i4>0</vt:i4>
      </vt:variant>
      <vt:variant>
        <vt:i4>5</vt:i4>
      </vt:variant>
      <vt:variant>
        <vt:lpwstr>jl:1004032.120000</vt:lpwstr>
      </vt:variant>
      <vt:variant>
        <vt:lpwstr/>
      </vt:variant>
      <vt:variant>
        <vt:i4>6160456</vt:i4>
      </vt:variant>
      <vt:variant>
        <vt:i4>75</vt:i4>
      </vt:variant>
      <vt:variant>
        <vt:i4>0</vt:i4>
      </vt:variant>
      <vt:variant>
        <vt:i4>5</vt:i4>
      </vt:variant>
      <vt:variant>
        <vt:lpwstr>jl:1004032.110000</vt:lpwstr>
      </vt:variant>
      <vt:variant>
        <vt:lpwstr/>
      </vt:variant>
      <vt:variant>
        <vt:i4>6160457</vt:i4>
      </vt:variant>
      <vt:variant>
        <vt:i4>72</vt:i4>
      </vt:variant>
      <vt:variant>
        <vt:i4>0</vt:i4>
      </vt:variant>
      <vt:variant>
        <vt:i4>5</vt:i4>
      </vt:variant>
      <vt:variant>
        <vt:lpwstr>jl:1004032.100000</vt:lpwstr>
      </vt:variant>
      <vt:variant>
        <vt:lpwstr/>
      </vt:variant>
      <vt:variant>
        <vt:i4>6750329</vt:i4>
      </vt:variant>
      <vt:variant>
        <vt:i4>69</vt:i4>
      </vt:variant>
      <vt:variant>
        <vt:i4>0</vt:i4>
      </vt:variant>
      <vt:variant>
        <vt:i4>5</vt:i4>
      </vt:variant>
      <vt:variant>
        <vt:lpwstr>jl:1004032.9010000</vt:lpwstr>
      </vt:variant>
      <vt:variant>
        <vt:lpwstr/>
      </vt:variant>
      <vt:variant>
        <vt:i4>5636169</vt:i4>
      </vt:variant>
      <vt:variant>
        <vt:i4>66</vt:i4>
      </vt:variant>
      <vt:variant>
        <vt:i4>0</vt:i4>
      </vt:variant>
      <vt:variant>
        <vt:i4>5</vt:i4>
      </vt:variant>
      <vt:variant>
        <vt:lpwstr>jl:1004032.90000</vt:lpwstr>
      </vt:variant>
      <vt:variant>
        <vt:lpwstr/>
      </vt:variant>
      <vt:variant>
        <vt:i4>5701705</vt:i4>
      </vt:variant>
      <vt:variant>
        <vt:i4>63</vt:i4>
      </vt:variant>
      <vt:variant>
        <vt:i4>0</vt:i4>
      </vt:variant>
      <vt:variant>
        <vt:i4>5</vt:i4>
      </vt:variant>
      <vt:variant>
        <vt:lpwstr>jl:1004032.80000</vt:lpwstr>
      </vt:variant>
      <vt:variant>
        <vt:lpwstr/>
      </vt:variant>
      <vt:variant>
        <vt:i4>5767241</vt:i4>
      </vt:variant>
      <vt:variant>
        <vt:i4>60</vt:i4>
      </vt:variant>
      <vt:variant>
        <vt:i4>0</vt:i4>
      </vt:variant>
      <vt:variant>
        <vt:i4>5</vt:i4>
      </vt:variant>
      <vt:variant>
        <vt:lpwstr>jl:1004032.70000</vt:lpwstr>
      </vt:variant>
      <vt:variant>
        <vt:lpwstr/>
      </vt:variant>
      <vt:variant>
        <vt:i4>5832777</vt:i4>
      </vt:variant>
      <vt:variant>
        <vt:i4>57</vt:i4>
      </vt:variant>
      <vt:variant>
        <vt:i4>0</vt:i4>
      </vt:variant>
      <vt:variant>
        <vt:i4>5</vt:i4>
      </vt:variant>
      <vt:variant>
        <vt:lpwstr>jl:1004032.60000</vt:lpwstr>
      </vt:variant>
      <vt:variant>
        <vt:lpwstr/>
      </vt:variant>
      <vt:variant>
        <vt:i4>5832777</vt:i4>
      </vt:variant>
      <vt:variant>
        <vt:i4>54</vt:i4>
      </vt:variant>
      <vt:variant>
        <vt:i4>0</vt:i4>
      </vt:variant>
      <vt:variant>
        <vt:i4>5</vt:i4>
      </vt:variant>
      <vt:variant>
        <vt:lpwstr>jl:1004032.60000</vt:lpwstr>
      </vt:variant>
      <vt:variant>
        <vt:lpwstr/>
      </vt:variant>
      <vt:variant>
        <vt:i4>7078009</vt:i4>
      </vt:variant>
      <vt:variant>
        <vt:i4>51</vt:i4>
      </vt:variant>
      <vt:variant>
        <vt:i4>0</vt:i4>
      </vt:variant>
      <vt:variant>
        <vt:i4>5</vt:i4>
      </vt:variant>
      <vt:variant>
        <vt:lpwstr>jl:1004032.5060000</vt:lpwstr>
      </vt:variant>
      <vt:variant>
        <vt:lpwstr/>
      </vt:variant>
      <vt:variant>
        <vt:i4>7274617</vt:i4>
      </vt:variant>
      <vt:variant>
        <vt:i4>48</vt:i4>
      </vt:variant>
      <vt:variant>
        <vt:i4>0</vt:i4>
      </vt:variant>
      <vt:variant>
        <vt:i4>5</vt:i4>
      </vt:variant>
      <vt:variant>
        <vt:lpwstr>jl:1004032.5050000</vt:lpwstr>
      </vt:variant>
      <vt:variant>
        <vt:lpwstr/>
      </vt:variant>
      <vt:variant>
        <vt:i4>7209081</vt:i4>
      </vt:variant>
      <vt:variant>
        <vt:i4>45</vt:i4>
      </vt:variant>
      <vt:variant>
        <vt:i4>0</vt:i4>
      </vt:variant>
      <vt:variant>
        <vt:i4>5</vt:i4>
      </vt:variant>
      <vt:variant>
        <vt:lpwstr>jl:1004032.5040000</vt:lpwstr>
      </vt:variant>
      <vt:variant>
        <vt:lpwstr/>
      </vt:variant>
      <vt:variant>
        <vt:i4>6881401</vt:i4>
      </vt:variant>
      <vt:variant>
        <vt:i4>42</vt:i4>
      </vt:variant>
      <vt:variant>
        <vt:i4>0</vt:i4>
      </vt:variant>
      <vt:variant>
        <vt:i4>5</vt:i4>
      </vt:variant>
      <vt:variant>
        <vt:lpwstr>jl:1004032.5030000</vt:lpwstr>
      </vt:variant>
      <vt:variant>
        <vt:lpwstr/>
      </vt:variant>
      <vt:variant>
        <vt:i4>6815865</vt:i4>
      </vt:variant>
      <vt:variant>
        <vt:i4>39</vt:i4>
      </vt:variant>
      <vt:variant>
        <vt:i4>0</vt:i4>
      </vt:variant>
      <vt:variant>
        <vt:i4>5</vt:i4>
      </vt:variant>
      <vt:variant>
        <vt:lpwstr>jl:1004032.5020000</vt:lpwstr>
      </vt:variant>
      <vt:variant>
        <vt:lpwstr/>
      </vt:variant>
      <vt:variant>
        <vt:i4>7012473</vt:i4>
      </vt:variant>
      <vt:variant>
        <vt:i4>36</vt:i4>
      </vt:variant>
      <vt:variant>
        <vt:i4>0</vt:i4>
      </vt:variant>
      <vt:variant>
        <vt:i4>5</vt:i4>
      </vt:variant>
      <vt:variant>
        <vt:lpwstr>jl:1004032.5010000</vt:lpwstr>
      </vt:variant>
      <vt:variant>
        <vt:lpwstr/>
      </vt:variant>
      <vt:variant>
        <vt:i4>7012473</vt:i4>
      </vt:variant>
      <vt:variant>
        <vt:i4>33</vt:i4>
      </vt:variant>
      <vt:variant>
        <vt:i4>0</vt:i4>
      </vt:variant>
      <vt:variant>
        <vt:i4>5</vt:i4>
      </vt:variant>
      <vt:variant>
        <vt:lpwstr>jl:1004032.5010000</vt:lpwstr>
      </vt:variant>
      <vt:variant>
        <vt:lpwstr/>
      </vt:variant>
      <vt:variant>
        <vt:i4>5898313</vt:i4>
      </vt:variant>
      <vt:variant>
        <vt:i4>30</vt:i4>
      </vt:variant>
      <vt:variant>
        <vt:i4>0</vt:i4>
      </vt:variant>
      <vt:variant>
        <vt:i4>5</vt:i4>
      </vt:variant>
      <vt:variant>
        <vt:lpwstr>jl:1004032.50000</vt:lpwstr>
      </vt:variant>
      <vt:variant>
        <vt:lpwstr/>
      </vt:variant>
      <vt:variant>
        <vt:i4>5963849</vt:i4>
      </vt:variant>
      <vt:variant>
        <vt:i4>27</vt:i4>
      </vt:variant>
      <vt:variant>
        <vt:i4>0</vt:i4>
      </vt:variant>
      <vt:variant>
        <vt:i4>5</vt:i4>
      </vt:variant>
      <vt:variant>
        <vt:lpwstr>jl:1004032.40000</vt:lpwstr>
      </vt:variant>
      <vt:variant>
        <vt:lpwstr/>
      </vt:variant>
      <vt:variant>
        <vt:i4>6029385</vt:i4>
      </vt:variant>
      <vt:variant>
        <vt:i4>24</vt:i4>
      </vt:variant>
      <vt:variant>
        <vt:i4>0</vt:i4>
      </vt:variant>
      <vt:variant>
        <vt:i4>5</vt:i4>
      </vt:variant>
      <vt:variant>
        <vt:lpwstr>jl:1004032.30000</vt:lpwstr>
      </vt:variant>
      <vt:variant>
        <vt:lpwstr/>
      </vt:variant>
      <vt:variant>
        <vt:i4>6094921</vt:i4>
      </vt:variant>
      <vt:variant>
        <vt:i4>21</vt:i4>
      </vt:variant>
      <vt:variant>
        <vt:i4>0</vt:i4>
      </vt:variant>
      <vt:variant>
        <vt:i4>5</vt:i4>
      </vt:variant>
      <vt:variant>
        <vt:lpwstr>jl:1004032.20000</vt:lpwstr>
      </vt:variant>
      <vt:variant>
        <vt:lpwstr/>
      </vt:variant>
      <vt:variant>
        <vt:i4>6160457</vt:i4>
      </vt:variant>
      <vt:variant>
        <vt:i4>18</vt:i4>
      </vt:variant>
      <vt:variant>
        <vt:i4>0</vt:i4>
      </vt:variant>
      <vt:variant>
        <vt:i4>5</vt:i4>
      </vt:variant>
      <vt:variant>
        <vt:lpwstr>jl:1004032.10000</vt:lpwstr>
      </vt:variant>
      <vt:variant>
        <vt:lpwstr/>
      </vt:variant>
      <vt:variant>
        <vt:i4>6160457</vt:i4>
      </vt:variant>
      <vt:variant>
        <vt:i4>15</vt:i4>
      </vt:variant>
      <vt:variant>
        <vt:i4>0</vt:i4>
      </vt:variant>
      <vt:variant>
        <vt:i4>5</vt:i4>
      </vt:variant>
      <vt:variant>
        <vt:lpwstr>jl:1004032.10000</vt:lpwstr>
      </vt:variant>
      <vt:variant>
        <vt:lpwstr/>
      </vt:variant>
      <vt:variant>
        <vt:i4>4849747</vt:i4>
      </vt:variant>
      <vt:variant>
        <vt:i4>12</vt:i4>
      </vt:variant>
      <vt:variant>
        <vt:i4>0</vt:i4>
      </vt:variant>
      <vt:variant>
        <vt:i4>5</vt:i4>
      </vt:variant>
      <vt:variant>
        <vt:lpwstr>jl:30038131.0</vt:lpwstr>
      </vt:variant>
      <vt:variant>
        <vt:lpwstr/>
      </vt:variant>
      <vt:variant>
        <vt:i4>4587606</vt:i4>
      </vt:variant>
      <vt:variant>
        <vt:i4>9</vt:i4>
      </vt:variant>
      <vt:variant>
        <vt:i4>0</vt:i4>
      </vt:variant>
      <vt:variant>
        <vt:i4>5</vt:i4>
      </vt:variant>
      <vt:variant>
        <vt:lpwstr>jl:30037904.10903</vt:lpwstr>
      </vt:variant>
      <vt:variant>
        <vt:lpwstr/>
      </vt:variant>
      <vt:variant>
        <vt:i4>4849747</vt:i4>
      </vt:variant>
      <vt:variant>
        <vt:i4>6</vt:i4>
      </vt:variant>
      <vt:variant>
        <vt:i4>0</vt:i4>
      </vt:variant>
      <vt:variant>
        <vt:i4>5</vt:i4>
      </vt:variant>
      <vt:variant>
        <vt:lpwstr>jl:30038131.0</vt:lpwstr>
      </vt:variant>
      <vt:variant>
        <vt:lpwstr/>
      </vt:variant>
      <vt:variant>
        <vt:i4>4587606</vt:i4>
      </vt:variant>
      <vt:variant>
        <vt:i4>3</vt:i4>
      </vt:variant>
      <vt:variant>
        <vt:i4>0</vt:i4>
      </vt:variant>
      <vt:variant>
        <vt:i4>5</vt:i4>
      </vt:variant>
      <vt:variant>
        <vt:lpwstr>jl:30037904.10901</vt:lpwstr>
      </vt:variant>
      <vt:variant>
        <vt:lpwstr/>
      </vt:variant>
      <vt:variant>
        <vt:i4>6029385</vt:i4>
      </vt:variant>
      <vt:variant>
        <vt:i4>0</vt:i4>
      </vt:variant>
      <vt:variant>
        <vt:i4>0</vt:i4>
      </vt:variant>
      <vt:variant>
        <vt:i4>5</vt:i4>
      </vt:variant>
      <vt:variant>
        <vt:lpwstr>jl:2004032.0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23 декабря 1995 года № 2723 «Об ипотеке недвижимого имущества» (с изменениями и дополнениями по состоянию на 04.12.2024 г.)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2024-12-24T06:52:00Z</dcterms:created>
  <dcterms:modified xsi:type="dcterms:W3CDTF">2024-12-24T06:52:00Z</dcterms:modified>
</cp:coreProperties>
</file>